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B6F6F" w14:textId="38B73894" w:rsidR="0099256E" w:rsidRPr="00A2426E" w:rsidRDefault="004331DD" w:rsidP="00161A58">
      <w:pPr>
        <w:spacing w:after="120" w:line="240" w:lineRule="auto"/>
        <w:jc w:val="center"/>
        <w:rPr>
          <w:rFonts w:asciiTheme="majorBidi" w:hAnsiTheme="majorBidi" w:cstheme="majorBidi"/>
          <w:b/>
          <w:bCs/>
          <w:sz w:val="30"/>
          <w:szCs w:val="30"/>
        </w:rPr>
      </w:pPr>
      <w:r w:rsidRPr="00A2426E">
        <w:rPr>
          <w:rFonts w:asciiTheme="majorBidi" w:hAnsiTheme="majorBidi" w:cstheme="majorBidi"/>
          <w:b/>
          <w:bCs/>
          <w:sz w:val="30"/>
          <w:szCs w:val="30"/>
        </w:rPr>
        <w:t>ALLAH</w:t>
      </w:r>
      <w:r w:rsidR="00CA46EF" w:rsidRPr="00A2426E">
        <w:rPr>
          <w:rFonts w:asciiTheme="majorBidi" w:hAnsiTheme="majorBidi" w:cstheme="majorBidi"/>
          <w:b/>
          <w:bCs/>
          <w:sz w:val="30"/>
          <w:szCs w:val="30"/>
        </w:rPr>
        <w:t>´</w:t>
      </w:r>
      <w:r w:rsidR="00161A58" w:rsidRPr="00A2426E">
        <w:rPr>
          <w:rFonts w:asciiTheme="majorBidi" w:hAnsiTheme="majorBidi" w:cstheme="majorBidi"/>
          <w:b/>
          <w:bCs/>
          <w:sz w:val="30"/>
          <w:szCs w:val="30"/>
        </w:rPr>
        <w:t>A ŞÜKÜR</w:t>
      </w:r>
      <w:r w:rsidRPr="00A2426E">
        <w:rPr>
          <w:rFonts w:asciiTheme="majorBidi" w:hAnsiTheme="majorBidi" w:cstheme="majorBidi"/>
          <w:b/>
          <w:bCs/>
          <w:sz w:val="30"/>
          <w:szCs w:val="30"/>
        </w:rPr>
        <w:t xml:space="preserve"> İNSANLARA TEŞEKKÜR</w:t>
      </w:r>
    </w:p>
    <w:p w14:paraId="3212640E" w14:textId="5DEA3885" w:rsidR="004407E5" w:rsidRPr="00A2426E" w:rsidRDefault="004407E5" w:rsidP="00161A58">
      <w:pPr>
        <w:spacing w:after="0" w:line="240" w:lineRule="auto"/>
        <w:jc w:val="center"/>
        <w:rPr>
          <w:rFonts w:ascii="Traditional Arabic" w:hAnsi="Traditional Arabic" w:cs="Traditional Arabic"/>
          <w:b/>
          <w:bCs/>
          <w:sz w:val="30"/>
          <w:szCs w:val="30"/>
        </w:rPr>
      </w:pPr>
      <w:r w:rsidRPr="00A2426E">
        <w:rPr>
          <w:rFonts w:ascii="Traditional Arabic" w:hAnsi="Traditional Arabic" w:cs="Traditional Arabic"/>
          <w:b/>
          <w:bCs/>
          <w:sz w:val="30"/>
          <w:szCs w:val="30"/>
          <w:rtl/>
        </w:rPr>
        <w:t>وَاِذْ تَاَذَّنَ رَبُّكُمْ لَئِنْ شَكَرْتُمْ لَاَز۪يدَنَّكُمْ وَلَئِنْ كَفَرْتُمْ اِنَّ عَذَاب۪ي لَشَد۪يدٌ</w:t>
      </w:r>
    </w:p>
    <w:p w14:paraId="79291FE8" w14:textId="0EE5120A" w:rsidR="004407E5" w:rsidRPr="00A2426E" w:rsidRDefault="004407E5" w:rsidP="00E82C15">
      <w:pPr>
        <w:spacing w:after="0" w:line="264" w:lineRule="auto"/>
        <w:jc w:val="both"/>
        <w:rPr>
          <w:rFonts w:asciiTheme="majorBidi" w:hAnsiTheme="majorBidi" w:cstheme="majorBidi"/>
          <w:b/>
          <w:bCs/>
          <w:sz w:val="30"/>
          <w:szCs w:val="30"/>
        </w:rPr>
      </w:pPr>
      <w:r w:rsidRPr="00A2426E">
        <w:rPr>
          <w:rFonts w:asciiTheme="majorBidi" w:hAnsiTheme="majorBidi" w:cstheme="majorBidi"/>
          <w:sz w:val="30"/>
          <w:szCs w:val="30"/>
        </w:rPr>
        <w:t xml:space="preserve">  </w:t>
      </w:r>
      <w:r w:rsidR="00805BD2" w:rsidRPr="00A2426E">
        <w:rPr>
          <w:rFonts w:asciiTheme="majorBidi" w:hAnsiTheme="majorBidi" w:cstheme="majorBidi"/>
          <w:sz w:val="30"/>
          <w:szCs w:val="30"/>
        </w:rPr>
        <w:t xml:space="preserve"> </w:t>
      </w:r>
      <w:r w:rsidRPr="00A2426E">
        <w:rPr>
          <w:rFonts w:asciiTheme="majorBidi" w:hAnsiTheme="majorBidi" w:cstheme="majorBidi"/>
          <w:sz w:val="30"/>
          <w:szCs w:val="30"/>
        </w:rPr>
        <w:t xml:space="preserve"> Ve düşünün ki: Rabbiniz şöyle ilan buyurdu: </w:t>
      </w:r>
      <w:r w:rsidRPr="008A2017">
        <w:rPr>
          <w:rFonts w:asciiTheme="majorBidi" w:hAnsiTheme="majorBidi" w:cstheme="majorBidi"/>
          <w:b/>
          <w:bCs/>
          <w:sz w:val="30"/>
          <w:szCs w:val="30"/>
        </w:rPr>
        <w:t>“Eğer şükrederseniz, Ben nimetlerimi daha da artırırım</w:t>
      </w:r>
      <w:r w:rsidRPr="00A2426E">
        <w:rPr>
          <w:rFonts w:asciiTheme="majorBidi" w:hAnsiTheme="majorBidi" w:cstheme="majorBidi"/>
          <w:sz w:val="30"/>
          <w:szCs w:val="30"/>
        </w:rPr>
        <w:t xml:space="preserve">, ama (kâfir olup) nankörlük ederseniz haberiniz olsun ki azabım pek şiddetlidir!” </w:t>
      </w:r>
      <w:r w:rsidRPr="00A2426E">
        <w:rPr>
          <w:rFonts w:asciiTheme="majorBidi" w:hAnsiTheme="majorBidi" w:cstheme="majorBidi"/>
          <w:b/>
          <w:bCs/>
          <w:i/>
          <w:iCs/>
        </w:rPr>
        <w:t>(İbrahim;14/7)</w:t>
      </w:r>
    </w:p>
    <w:p w14:paraId="2E718B57" w14:textId="07DBA841" w:rsidR="00EF5EC3" w:rsidRPr="00A2426E" w:rsidRDefault="00EF5EC3" w:rsidP="008A2017">
      <w:pPr>
        <w:spacing w:after="0" w:line="264" w:lineRule="auto"/>
        <w:jc w:val="both"/>
        <w:rPr>
          <w:rFonts w:asciiTheme="majorBidi" w:hAnsiTheme="majorBidi" w:cstheme="majorBidi"/>
          <w:b/>
          <w:bCs/>
          <w:i/>
          <w:iCs/>
        </w:rPr>
      </w:pPr>
      <w:r w:rsidRPr="00A2426E">
        <w:rPr>
          <w:rFonts w:asciiTheme="majorBidi" w:hAnsiTheme="majorBidi" w:cstheme="majorBidi"/>
          <w:b/>
          <w:bCs/>
          <w:sz w:val="30"/>
          <w:szCs w:val="30"/>
        </w:rPr>
        <w:t xml:space="preserve">  </w:t>
      </w:r>
      <w:r w:rsidRPr="008A2017">
        <w:rPr>
          <w:rFonts w:ascii="Traditional Arabic" w:hAnsi="Traditional Arabic" w:cs="Traditional Arabic"/>
          <w:b/>
          <w:bCs/>
          <w:sz w:val="32"/>
          <w:szCs w:val="32"/>
          <w:rtl/>
        </w:rPr>
        <w:t>مَنْ لَمْ يَشْكُرِ النَّاسَ لَمْ يَشْكُرِ اللَّهَ</w:t>
      </w:r>
      <w:r w:rsidR="008A2017" w:rsidRPr="008A2017">
        <w:rPr>
          <w:rFonts w:ascii="Traditional Arabic" w:hAnsi="Traditional Arabic" w:cs="Traditional Arabic"/>
          <w:b/>
          <w:bCs/>
          <w:sz w:val="32"/>
          <w:szCs w:val="32"/>
        </w:rPr>
        <w:t xml:space="preserve"> </w:t>
      </w:r>
      <w:r w:rsidRPr="008A2017">
        <w:rPr>
          <w:rFonts w:asciiTheme="majorBidi" w:hAnsiTheme="majorBidi" w:cstheme="majorBidi"/>
          <w:b/>
          <w:bCs/>
          <w:sz w:val="30"/>
          <w:szCs w:val="30"/>
        </w:rPr>
        <w:t>“İnsanlara teşekkür etmeyen</w:t>
      </w:r>
      <w:r w:rsidR="008A2017">
        <w:rPr>
          <w:rFonts w:asciiTheme="majorBidi" w:hAnsiTheme="majorBidi" w:cstheme="majorBidi"/>
          <w:b/>
          <w:bCs/>
          <w:sz w:val="30"/>
          <w:szCs w:val="30"/>
        </w:rPr>
        <w:t xml:space="preserve"> </w:t>
      </w:r>
      <w:r w:rsidRPr="008A2017">
        <w:rPr>
          <w:rFonts w:asciiTheme="majorBidi" w:hAnsiTheme="majorBidi" w:cstheme="majorBidi"/>
          <w:b/>
          <w:bCs/>
          <w:sz w:val="30"/>
          <w:szCs w:val="30"/>
        </w:rPr>
        <w:t>Allah’a şükretmez”</w:t>
      </w:r>
      <w:r w:rsidR="008B541B">
        <w:rPr>
          <w:rFonts w:asciiTheme="majorBidi" w:hAnsiTheme="majorBidi" w:cstheme="majorBidi"/>
          <w:sz w:val="30"/>
          <w:szCs w:val="30"/>
        </w:rPr>
        <w:t xml:space="preserve"> </w:t>
      </w:r>
      <w:r w:rsidR="00EE0FBD" w:rsidRPr="00A2426E">
        <w:rPr>
          <w:rFonts w:asciiTheme="majorBidi" w:hAnsiTheme="majorBidi" w:cstheme="majorBidi"/>
          <w:b/>
          <w:bCs/>
          <w:i/>
          <w:iCs/>
        </w:rPr>
        <w:t>Tirmizî, Birr 35</w:t>
      </w:r>
      <w:r w:rsidR="008B541B">
        <w:rPr>
          <w:rFonts w:asciiTheme="majorBidi" w:hAnsiTheme="majorBidi" w:cstheme="majorBidi"/>
          <w:b/>
          <w:bCs/>
          <w:i/>
          <w:iCs/>
        </w:rPr>
        <w:t>.</w:t>
      </w:r>
      <w:r w:rsidR="00EE0FBD" w:rsidRPr="00A2426E">
        <w:rPr>
          <w:rFonts w:asciiTheme="majorBidi" w:hAnsiTheme="majorBidi" w:cstheme="majorBidi"/>
          <w:b/>
          <w:bCs/>
          <w:i/>
          <w:iCs/>
        </w:rPr>
        <w:t xml:space="preserve"> </w:t>
      </w:r>
    </w:p>
    <w:p w14:paraId="3F268A22" w14:textId="70307AA5" w:rsidR="004407E5" w:rsidRPr="00A2426E" w:rsidRDefault="00EF5EC3" w:rsidP="008A2017">
      <w:pPr>
        <w:spacing w:before="100" w:beforeAutospacing="1" w:after="0" w:line="264" w:lineRule="auto"/>
        <w:jc w:val="both"/>
        <w:rPr>
          <w:rFonts w:asciiTheme="majorBidi" w:hAnsiTheme="majorBidi" w:cstheme="majorBidi"/>
          <w:sz w:val="30"/>
          <w:szCs w:val="30"/>
        </w:rPr>
      </w:pPr>
      <w:r w:rsidRPr="00A2426E">
        <w:rPr>
          <w:rFonts w:asciiTheme="majorBidi" w:hAnsiTheme="majorBidi" w:cstheme="majorBidi"/>
          <w:sz w:val="30"/>
          <w:szCs w:val="30"/>
        </w:rPr>
        <w:t xml:space="preserve">     </w:t>
      </w:r>
      <w:r w:rsidR="004407E5" w:rsidRPr="00A2426E">
        <w:rPr>
          <w:rFonts w:asciiTheme="majorBidi" w:hAnsiTheme="majorBidi" w:cstheme="majorBidi"/>
          <w:sz w:val="30"/>
          <w:szCs w:val="30"/>
        </w:rPr>
        <w:t>Muhterem Mü´minler! Hutbemiz,</w:t>
      </w:r>
      <w:r w:rsidR="004407E5" w:rsidRPr="00A2426E">
        <w:rPr>
          <w:rFonts w:asciiTheme="majorBidi" w:hAnsiTheme="majorBidi" w:cstheme="majorBidi"/>
          <w:b/>
          <w:bCs/>
          <w:sz w:val="30"/>
          <w:szCs w:val="30"/>
        </w:rPr>
        <w:t xml:space="preserve"> “Şükür-İnfak </w:t>
      </w:r>
      <w:r w:rsidR="00A2426E" w:rsidRPr="00A2426E">
        <w:rPr>
          <w:rFonts w:asciiTheme="majorBidi" w:hAnsiTheme="majorBidi" w:cstheme="majorBidi"/>
          <w:b/>
          <w:bCs/>
          <w:sz w:val="30"/>
          <w:szCs w:val="30"/>
        </w:rPr>
        <w:t>Münasebeti” hakkında</w:t>
      </w:r>
      <w:r w:rsidR="004407E5" w:rsidRPr="00A2426E">
        <w:rPr>
          <w:rFonts w:asciiTheme="majorBidi" w:hAnsiTheme="majorBidi" w:cstheme="majorBidi"/>
          <w:sz w:val="30"/>
          <w:szCs w:val="30"/>
        </w:rPr>
        <w:t xml:space="preserve"> olacaktır.</w:t>
      </w:r>
    </w:p>
    <w:p w14:paraId="484C56E4" w14:textId="5D13B795" w:rsidR="00E5369B" w:rsidRPr="00A2426E" w:rsidRDefault="00AC149F" w:rsidP="00E82C15">
      <w:pPr>
        <w:spacing w:after="0" w:line="264" w:lineRule="auto"/>
        <w:jc w:val="both"/>
        <w:rPr>
          <w:rFonts w:asciiTheme="majorBidi" w:hAnsiTheme="majorBidi" w:cstheme="majorBidi"/>
          <w:sz w:val="30"/>
          <w:szCs w:val="30"/>
        </w:rPr>
      </w:pPr>
      <w:r w:rsidRPr="00A2426E">
        <w:rPr>
          <w:rFonts w:asciiTheme="majorBidi" w:hAnsiTheme="majorBidi" w:cstheme="majorBidi"/>
          <w:sz w:val="30"/>
          <w:szCs w:val="30"/>
        </w:rPr>
        <w:t xml:space="preserve">   </w:t>
      </w:r>
      <w:r w:rsidR="00674CF2" w:rsidRPr="00A2426E">
        <w:rPr>
          <w:rFonts w:asciiTheme="majorBidi" w:hAnsiTheme="majorBidi" w:cstheme="majorBidi"/>
          <w:sz w:val="30"/>
          <w:szCs w:val="30"/>
        </w:rPr>
        <w:t xml:space="preserve"> </w:t>
      </w:r>
      <w:r w:rsidR="00E5369B" w:rsidRPr="00A2426E">
        <w:rPr>
          <w:rFonts w:asciiTheme="majorBidi" w:hAnsiTheme="majorBidi" w:cstheme="majorBidi"/>
          <w:b/>
          <w:bCs/>
          <w:sz w:val="30"/>
          <w:szCs w:val="30"/>
        </w:rPr>
        <w:t>Şükür,</w:t>
      </w:r>
      <w:r w:rsidR="00E5369B" w:rsidRPr="00A2426E">
        <w:rPr>
          <w:rFonts w:asciiTheme="majorBidi" w:hAnsiTheme="majorBidi" w:cstheme="majorBidi"/>
          <w:sz w:val="30"/>
          <w:szCs w:val="30"/>
        </w:rPr>
        <w:t xml:space="preserve"> </w:t>
      </w:r>
      <w:r w:rsidRPr="00A2426E">
        <w:rPr>
          <w:rFonts w:asciiTheme="majorBidi" w:hAnsiTheme="majorBidi" w:cstheme="majorBidi"/>
          <w:sz w:val="30"/>
          <w:szCs w:val="30"/>
        </w:rPr>
        <w:t xml:space="preserve">görülen herhangi bir iyiliğe karşı gösterilen memnûniyet ve </w:t>
      </w:r>
      <w:r w:rsidR="00523F4F" w:rsidRPr="00A2426E">
        <w:rPr>
          <w:rFonts w:asciiTheme="majorBidi" w:hAnsiTheme="majorBidi" w:cstheme="majorBidi"/>
          <w:sz w:val="30"/>
          <w:szCs w:val="30"/>
        </w:rPr>
        <w:t>minnettarlıktır</w:t>
      </w:r>
      <w:r w:rsidR="00E5369B" w:rsidRPr="00A2426E">
        <w:rPr>
          <w:rFonts w:asciiTheme="majorBidi" w:hAnsiTheme="majorBidi" w:cstheme="majorBidi"/>
          <w:sz w:val="30"/>
          <w:szCs w:val="30"/>
        </w:rPr>
        <w:t xml:space="preserve">. Nimeti unutmak veya görmezden gelmek ise </w:t>
      </w:r>
      <w:r w:rsidR="00E5369B" w:rsidRPr="00A2426E">
        <w:rPr>
          <w:rFonts w:asciiTheme="majorBidi" w:hAnsiTheme="majorBidi" w:cstheme="majorBidi"/>
          <w:b/>
          <w:bCs/>
          <w:sz w:val="30"/>
          <w:szCs w:val="30"/>
        </w:rPr>
        <w:t>küfran-ı nimettir.</w:t>
      </w:r>
      <w:r w:rsidR="00E5369B" w:rsidRPr="00A2426E">
        <w:rPr>
          <w:rFonts w:asciiTheme="majorBidi" w:hAnsiTheme="majorBidi" w:cstheme="majorBidi"/>
          <w:sz w:val="30"/>
          <w:szCs w:val="30"/>
        </w:rPr>
        <w:t xml:space="preserve"> </w:t>
      </w:r>
    </w:p>
    <w:p w14:paraId="2D732C94" w14:textId="0F551C87" w:rsidR="00BA18EF" w:rsidRPr="00A2426E" w:rsidRDefault="00BA18EF" w:rsidP="00E82C15">
      <w:pPr>
        <w:spacing w:after="0" w:line="264" w:lineRule="auto"/>
        <w:jc w:val="both"/>
        <w:rPr>
          <w:rFonts w:asciiTheme="majorBidi" w:hAnsiTheme="majorBidi" w:cstheme="majorBidi"/>
          <w:sz w:val="30"/>
          <w:szCs w:val="30"/>
        </w:rPr>
      </w:pPr>
      <w:r w:rsidRPr="00A2426E">
        <w:rPr>
          <w:rFonts w:asciiTheme="majorBidi" w:hAnsiTheme="majorBidi" w:cstheme="majorBidi"/>
          <w:b/>
          <w:bCs/>
          <w:sz w:val="30"/>
          <w:szCs w:val="30"/>
        </w:rPr>
        <w:t xml:space="preserve">  </w:t>
      </w:r>
      <w:r w:rsidRPr="00A2426E">
        <w:rPr>
          <w:rFonts w:asciiTheme="majorBidi" w:hAnsiTheme="majorBidi" w:cstheme="majorBidi"/>
          <w:sz w:val="30"/>
          <w:szCs w:val="30"/>
        </w:rPr>
        <w:t xml:space="preserve">Allah’ın (c.c.) insan tabiatına yaratılışta koyduğu </w:t>
      </w:r>
      <w:r w:rsidR="00E72473" w:rsidRPr="00E72473">
        <w:rPr>
          <w:rFonts w:asciiTheme="majorBidi" w:hAnsiTheme="majorBidi" w:cstheme="majorBidi"/>
          <w:b/>
          <w:bCs/>
          <w:sz w:val="30"/>
          <w:szCs w:val="30"/>
        </w:rPr>
        <w:t xml:space="preserve">şükretme duygusu </w:t>
      </w:r>
      <w:r w:rsidR="00E72473">
        <w:rPr>
          <w:rFonts w:asciiTheme="majorBidi" w:hAnsiTheme="majorBidi" w:cstheme="majorBidi"/>
          <w:sz w:val="30"/>
          <w:szCs w:val="30"/>
        </w:rPr>
        <w:t>aynı zamanda</w:t>
      </w:r>
      <w:r w:rsidR="00E72473" w:rsidRPr="00E72473">
        <w:rPr>
          <w:rFonts w:asciiTheme="majorBidi" w:hAnsiTheme="majorBidi" w:cstheme="majorBidi"/>
          <w:sz w:val="30"/>
          <w:szCs w:val="30"/>
        </w:rPr>
        <w:t xml:space="preserve"> dinî bir emir</w:t>
      </w:r>
      <w:r w:rsidR="00E72473">
        <w:rPr>
          <w:rFonts w:asciiTheme="majorBidi" w:hAnsiTheme="majorBidi" w:cstheme="majorBidi"/>
          <w:sz w:val="30"/>
          <w:szCs w:val="30"/>
        </w:rPr>
        <w:t>dir.</w:t>
      </w:r>
      <w:r w:rsidR="00E72473" w:rsidRPr="00E72473">
        <w:rPr>
          <w:rFonts w:asciiTheme="majorBidi" w:hAnsiTheme="majorBidi" w:cstheme="majorBidi"/>
          <w:sz w:val="30"/>
          <w:szCs w:val="30"/>
        </w:rPr>
        <w:t xml:space="preserve"> </w:t>
      </w:r>
      <w:r w:rsidR="00A2426E" w:rsidRPr="00A2426E">
        <w:rPr>
          <w:rFonts w:asciiTheme="majorBidi" w:hAnsiTheme="majorBidi" w:cstheme="majorBidi"/>
          <w:sz w:val="30"/>
          <w:szCs w:val="30"/>
        </w:rPr>
        <w:t>Dolayısıyla fıtratı</w:t>
      </w:r>
      <w:r w:rsidR="00674CF2" w:rsidRPr="00A2426E">
        <w:rPr>
          <w:rFonts w:asciiTheme="majorBidi" w:hAnsiTheme="majorBidi" w:cstheme="majorBidi"/>
          <w:sz w:val="30"/>
          <w:szCs w:val="30"/>
        </w:rPr>
        <w:t xml:space="preserve"> bozulmamış bir </w:t>
      </w:r>
      <w:r w:rsidR="00A2426E" w:rsidRPr="00A2426E">
        <w:rPr>
          <w:rFonts w:asciiTheme="majorBidi" w:hAnsiTheme="majorBidi" w:cstheme="majorBidi"/>
          <w:sz w:val="30"/>
          <w:szCs w:val="30"/>
        </w:rPr>
        <w:t>insan, kendisine</w:t>
      </w:r>
      <w:r w:rsidRPr="00A2426E">
        <w:rPr>
          <w:rFonts w:asciiTheme="majorBidi" w:hAnsiTheme="majorBidi" w:cstheme="majorBidi"/>
          <w:sz w:val="30"/>
          <w:szCs w:val="30"/>
        </w:rPr>
        <w:t xml:space="preserve"> yapılan ihsan ve iyiliklerin karşılığında </w:t>
      </w:r>
      <w:r w:rsidR="00674CF2" w:rsidRPr="00A2426E">
        <w:rPr>
          <w:rFonts w:asciiTheme="majorBidi" w:hAnsiTheme="majorBidi" w:cstheme="majorBidi"/>
          <w:sz w:val="30"/>
          <w:szCs w:val="30"/>
        </w:rPr>
        <w:t xml:space="preserve">teşekkür eder. </w:t>
      </w:r>
    </w:p>
    <w:p w14:paraId="748AC3E3" w14:textId="77777777" w:rsidR="008A2017" w:rsidRDefault="00EE0FBD" w:rsidP="002B4FC9">
      <w:pPr>
        <w:spacing w:after="0" w:line="264" w:lineRule="auto"/>
        <w:jc w:val="both"/>
        <w:rPr>
          <w:rFonts w:asciiTheme="majorBidi" w:hAnsiTheme="majorBidi" w:cstheme="majorBidi"/>
          <w:sz w:val="30"/>
          <w:szCs w:val="30"/>
        </w:rPr>
      </w:pPr>
      <w:r w:rsidRPr="00A2426E">
        <w:rPr>
          <w:rFonts w:asciiTheme="majorBidi" w:hAnsiTheme="majorBidi" w:cstheme="majorBidi"/>
          <w:sz w:val="30"/>
          <w:szCs w:val="30"/>
        </w:rPr>
        <w:t xml:space="preserve">  Şükretmenin dinî bir görev olduğu Kur’ân-ı Kerim’de yer yer hatırlatılmaktadır. </w:t>
      </w:r>
      <w:r w:rsidRPr="00A2426E">
        <w:rPr>
          <w:rFonts w:asciiTheme="majorBidi" w:hAnsiTheme="majorBidi" w:cstheme="majorBidi"/>
          <w:b/>
          <w:bCs/>
          <w:sz w:val="30"/>
          <w:szCs w:val="30"/>
        </w:rPr>
        <w:t>“Bana şükredin, nankörlük etmeyin.”</w:t>
      </w:r>
      <w:r w:rsidRPr="00A2426E">
        <w:rPr>
          <w:rFonts w:asciiTheme="majorBidi" w:hAnsiTheme="majorBidi" w:cstheme="majorBidi"/>
          <w:sz w:val="30"/>
          <w:szCs w:val="30"/>
        </w:rPr>
        <w:t xml:space="preserve"> </w:t>
      </w:r>
      <w:r w:rsidRPr="00A2426E">
        <w:rPr>
          <w:rFonts w:asciiTheme="majorBidi" w:hAnsiTheme="majorBidi" w:cstheme="majorBidi"/>
          <w:b/>
          <w:bCs/>
          <w:i/>
          <w:iCs/>
        </w:rPr>
        <w:t>(Bakara, 2/152),</w:t>
      </w:r>
      <w:r w:rsidRPr="00A2426E">
        <w:rPr>
          <w:rFonts w:asciiTheme="majorBidi" w:hAnsiTheme="majorBidi" w:cstheme="majorBidi"/>
          <w:sz w:val="30"/>
          <w:szCs w:val="30"/>
        </w:rPr>
        <w:t xml:space="preserve"> </w:t>
      </w:r>
      <w:r w:rsidRPr="008B541B">
        <w:rPr>
          <w:rFonts w:asciiTheme="majorBidi" w:hAnsiTheme="majorBidi" w:cstheme="majorBidi"/>
          <w:b/>
          <w:bCs/>
          <w:sz w:val="30"/>
          <w:szCs w:val="30"/>
        </w:rPr>
        <w:t>“... Ona kulluk edin. O’na şükredin. Siz O’na döneceksiniz.”</w:t>
      </w:r>
      <w:r w:rsidRPr="00A2426E">
        <w:rPr>
          <w:rFonts w:asciiTheme="majorBidi" w:hAnsiTheme="majorBidi" w:cstheme="majorBidi"/>
          <w:sz w:val="30"/>
          <w:szCs w:val="30"/>
        </w:rPr>
        <w:t xml:space="preserve"> </w:t>
      </w:r>
      <w:r w:rsidRPr="00A2426E">
        <w:rPr>
          <w:rFonts w:asciiTheme="majorBidi" w:hAnsiTheme="majorBidi" w:cstheme="majorBidi"/>
          <w:b/>
          <w:bCs/>
          <w:i/>
          <w:iCs/>
        </w:rPr>
        <w:t>(Ankebût, 29/17),</w:t>
      </w:r>
      <w:r w:rsidRPr="00A2426E">
        <w:rPr>
          <w:rFonts w:asciiTheme="majorBidi" w:hAnsiTheme="majorBidi" w:cstheme="majorBidi"/>
          <w:sz w:val="30"/>
          <w:szCs w:val="30"/>
        </w:rPr>
        <w:t xml:space="preserve"> </w:t>
      </w:r>
      <w:r w:rsidRPr="008B541B">
        <w:rPr>
          <w:rFonts w:asciiTheme="majorBidi" w:hAnsiTheme="majorBidi" w:cstheme="majorBidi"/>
          <w:b/>
          <w:bCs/>
          <w:sz w:val="30"/>
          <w:szCs w:val="30"/>
        </w:rPr>
        <w:t>“Rabbinin nimetine gelince onu anlat da anlat.”</w:t>
      </w:r>
      <w:r w:rsidRPr="00A2426E">
        <w:rPr>
          <w:rFonts w:asciiTheme="majorBidi" w:hAnsiTheme="majorBidi" w:cstheme="majorBidi"/>
          <w:sz w:val="30"/>
          <w:szCs w:val="30"/>
        </w:rPr>
        <w:t xml:space="preserve"> </w:t>
      </w:r>
      <w:r w:rsidRPr="00A2426E">
        <w:rPr>
          <w:rFonts w:asciiTheme="majorBidi" w:hAnsiTheme="majorBidi" w:cstheme="majorBidi"/>
          <w:b/>
          <w:bCs/>
          <w:i/>
          <w:iCs/>
        </w:rPr>
        <w:t>(Duhâ, 93/11)</w:t>
      </w:r>
      <w:r w:rsidRPr="00A2426E">
        <w:rPr>
          <w:rFonts w:asciiTheme="majorBidi" w:hAnsiTheme="majorBidi" w:cstheme="majorBidi"/>
          <w:sz w:val="30"/>
          <w:szCs w:val="30"/>
        </w:rPr>
        <w:t xml:space="preserve"> âyetleri bu emri ifade etmektedir. Zira </w:t>
      </w:r>
      <w:r w:rsidRPr="002B4FC9">
        <w:rPr>
          <w:rFonts w:asciiTheme="majorBidi" w:hAnsiTheme="majorBidi" w:cstheme="majorBidi"/>
          <w:b/>
          <w:bCs/>
          <w:sz w:val="30"/>
          <w:szCs w:val="30"/>
        </w:rPr>
        <w:t>şükür kulluğun en hâlisane boyutu olması hasebiyle insan için çok önemlidir.</w:t>
      </w:r>
      <w:r w:rsidRPr="00A2426E">
        <w:rPr>
          <w:rFonts w:asciiTheme="majorBidi" w:hAnsiTheme="majorBidi" w:cstheme="majorBidi"/>
          <w:sz w:val="30"/>
          <w:szCs w:val="30"/>
        </w:rPr>
        <w:t xml:space="preserve"> </w:t>
      </w:r>
      <w:r w:rsidR="002B4FC9">
        <w:rPr>
          <w:rFonts w:asciiTheme="majorBidi" w:hAnsiTheme="majorBidi" w:cstheme="majorBidi"/>
          <w:sz w:val="30"/>
          <w:szCs w:val="30"/>
        </w:rPr>
        <w:t xml:space="preserve">Bir rivayette: </w:t>
      </w:r>
      <w:r w:rsidR="002B4FC9" w:rsidRPr="002B4FC9">
        <w:rPr>
          <w:rFonts w:asciiTheme="majorBidi" w:hAnsiTheme="majorBidi" w:cstheme="majorBidi"/>
          <w:b/>
          <w:bCs/>
          <w:sz w:val="30"/>
          <w:szCs w:val="30"/>
        </w:rPr>
        <w:t>“</w:t>
      </w:r>
      <w:r w:rsidRPr="002B4FC9">
        <w:rPr>
          <w:rFonts w:asciiTheme="majorBidi" w:hAnsiTheme="majorBidi" w:cstheme="majorBidi"/>
          <w:b/>
          <w:bCs/>
          <w:sz w:val="30"/>
          <w:szCs w:val="30"/>
        </w:rPr>
        <w:t>şük</w:t>
      </w:r>
      <w:r w:rsidR="002B4FC9" w:rsidRPr="002B4FC9">
        <w:rPr>
          <w:rFonts w:asciiTheme="majorBidi" w:hAnsiTheme="majorBidi" w:cstheme="majorBidi"/>
          <w:b/>
          <w:bCs/>
          <w:sz w:val="30"/>
          <w:szCs w:val="30"/>
        </w:rPr>
        <w:t>ür imanın yarısı”</w:t>
      </w:r>
      <w:r w:rsidR="002B4FC9">
        <w:rPr>
          <w:rFonts w:asciiTheme="majorBidi" w:hAnsiTheme="majorBidi" w:cstheme="majorBidi"/>
          <w:sz w:val="30"/>
          <w:szCs w:val="30"/>
        </w:rPr>
        <w:t xml:space="preserve"> olarak nitelendirilmiştir. </w:t>
      </w:r>
      <w:r w:rsidR="002B4FC9" w:rsidRPr="002B4FC9">
        <w:rPr>
          <w:rFonts w:asciiTheme="majorBidi" w:hAnsiTheme="majorBidi" w:cstheme="majorBidi"/>
          <w:b/>
          <w:bCs/>
          <w:i/>
          <w:iCs/>
          <w:sz w:val="22"/>
          <w:szCs w:val="22"/>
        </w:rPr>
        <w:t>(Suyûtî, el-Câmiu’s-Sağîr, I, 107)</w:t>
      </w:r>
      <w:r w:rsidR="002B4FC9">
        <w:rPr>
          <w:rFonts w:asciiTheme="majorBidi" w:hAnsiTheme="majorBidi" w:cstheme="majorBidi"/>
          <w:b/>
          <w:bCs/>
          <w:i/>
          <w:iCs/>
          <w:sz w:val="22"/>
          <w:szCs w:val="22"/>
        </w:rPr>
        <w:t xml:space="preserve">. </w:t>
      </w:r>
      <w:r w:rsidR="00523F4F" w:rsidRPr="00A2426E">
        <w:rPr>
          <w:rFonts w:asciiTheme="majorBidi" w:hAnsiTheme="majorBidi" w:cstheme="majorBidi"/>
          <w:sz w:val="30"/>
          <w:szCs w:val="30"/>
        </w:rPr>
        <w:t xml:space="preserve"> </w:t>
      </w:r>
    </w:p>
    <w:p w14:paraId="06FC4F45" w14:textId="3033CEB9" w:rsidR="00523F4F" w:rsidRPr="00A2426E" w:rsidRDefault="008A2017" w:rsidP="008A2017">
      <w:pPr>
        <w:spacing w:after="0" w:line="264" w:lineRule="auto"/>
        <w:jc w:val="both"/>
        <w:rPr>
          <w:rFonts w:asciiTheme="majorBidi" w:hAnsiTheme="majorBidi" w:cstheme="majorBidi"/>
          <w:sz w:val="30"/>
          <w:szCs w:val="30"/>
        </w:rPr>
      </w:pPr>
      <w:r>
        <w:rPr>
          <w:rFonts w:asciiTheme="majorBidi" w:hAnsiTheme="majorBidi" w:cstheme="majorBidi"/>
          <w:sz w:val="30"/>
          <w:szCs w:val="30"/>
        </w:rPr>
        <w:lastRenderedPageBreak/>
        <w:t xml:space="preserve">     </w:t>
      </w:r>
      <w:r w:rsidR="00E22532" w:rsidRPr="00A2426E">
        <w:rPr>
          <w:rFonts w:asciiTheme="majorBidi" w:hAnsiTheme="majorBidi" w:cstheme="majorBidi"/>
          <w:sz w:val="30"/>
          <w:szCs w:val="30"/>
        </w:rPr>
        <w:t>Bütün iyilikleri, güzellikleri kısmet eden ve ba</w:t>
      </w:r>
      <w:r w:rsidR="002B4FC9">
        <w:rPr>
          <w:rFonts w:asciiTheme="majorBidi" w:hAnsiTheme="majorBidi" w:cstheme="majorBidi"/>
          <w:sz w:val="30"/>
          <w:szCs w:val="30"/>
        </w:rPr>
        <w:t>ş</w:t>
      </w:r>
      <w:r w:rsidR="00E22532" w:rsidRPr="00A2426E">
        <w:rPr>
          <w:rFonts w:asciiTheme="majorBidi" w:hAnsiTheme="majorBidi" w:cstheme="majorBidi"/>
          <w:sz w:val="30"/>
          <w:szCs w:val="30"/>
        </w:rPr>
        <w:t xml:space="preserve">tan sona sebeplerini hazırlayan Allah olduğu gibi, vakt-i münasibinde gönderen de yine O </w:t>
      </w:r>
      <w:r w:rsidR="00523F4F" w:rsidRPr="00A2426E">
        <w:rPr>
          <w:rFonts w:asciiTheme="majorBidi" w:hAnsiTheme="majorBidi" w:cstheme="majorBidi"/>
          <w:sz w:val="30"/>
          <w:szCs w:val="30"/>
        </w:rPr>
        <w:t>dur.</w:t>
      </w:r>
      <w:r w:rsidR="00E22532" w:rsidRPr="00A2426E">
        <w:rPr>
          <w:rFonts w:asciiTheme="majorBidi" w:hAnsiTheme="majorBidi" w:cstheme="majorBidi"/>
          <w:sz w:val="30"/>
          <w:szCs w:val="30"/>
        </w:rPr>
        <w:t xml:space="preserve"> </w:t>
      </w:r>
      <w:r w:rsidR="00523F4F" w:rsidRPr="00A2426E">
        <w:rPr>
          <w:rFonts w:asciiTheme="majorBidi" w:hAnsiTheme="majorBidi" w:cstheme="majorBidi"/>
          <w:sz w:val="30"/>
          <w:szCs w:val="30"/>
        </w:rPr>
        <w:t xml:space="preserve">Bu nedenle </w:t>
      </w:r>
      <w:r w:rsidR="00E22532" w:rsidRPr="00A2426E">
        <w:rPr>
          <w:rFonts w:asciiTheme="majorBidi" w:hAnsiTheme="majorBidi" w:cstheme="majorBidi"/>
          <w:sz w:val="30"/>
          <w:szCs w:val="30"/>
        </w:rPr>
        <w:t xml:space="preserve">neticede minnet ve şükran da O’nun hakkıdır. </w:t>
      </w:r>
    </w:p>
    <w:p w14:paraId="0C45CB5E" w14:textId="39B1F8B4" w:rsidR="00E22532" w:rsidRPr="00A2426E" w:rsidRDefault="00523F4F" w:rsidP="00E82C15">
      <w:pPr>
        <w:spacing w:after="0" w:line="264" w:lineRule="auto"/>
        <w:jc w:val="both"/>
        <w:rPr>
          <w:rFonts w:asciiTheme="majorBidi" w:hAnsiTheme="majorBidi" w:cstheme="majorBidi"/>
          <w:b/>
          <w:bCs/>
          <w:i/>
          <w:iCs/>
        </w:rPr>
      </w:pPr>
      <w:r w:rsidRPr="00A2426E">
        <w:rPr>
          <w:rFonts w:asciiTheme="majorBidi" w:hAnsiTheme="majorBidi" w:cstheme="majorBidi"/>
          <w:sz w:val="30"/>
          <w:szCs w:val="30"/>
        </w:rPr>
        <w:t xml:space="preserve">   </w:t>
      </w:r>
      <w:r w:rsidR="00E22532" w:rsidRPr="00A2426E">
        <w:rPr>
          <w:rFonts w:asciiTheme="majorBidi" w:hAnsiTheme="majorBidi" w:cstheme="majorBidi"/>
          <w:sz w:val="30"/>
          <w:szCs w:val="30"/>
        </w:rPr>
        <w:t xml:space="preserve"> </w:t>
      </w:r>
      <w:r w:rsidR="005839C6" w:rsidRPr="00E82C15">
        <w:rPr>
          <w:rFonts w:asciiTheme="majorBidi" w:hAnsiTheme="majorBidi" w:cstheme="majorBidi"/>
          <w:b/>
          <w:bCs/>
          <w:sz w:val="30"/>
          <w:szCs w:val="30"/>
        </w:rPr>
        <w:t>Ş</w:t>
      </w:r>
      <w:r w:rsidR="00E22532" w:rsidRPr="00E82C15">
        <w:rPr>
          <w:rFonts w:asciiTheme="majorBidi" w:hAnsiTheme="majorBidi" w:cstheme="majorBidi"/>
          <w:b/>
          <w:bCs/>
          <w:sz w:val="30"/>
          <w:szCs w:val="30"/>
        </w:rPr>
        <w:t>ükür</w:t>
      </w:r>
      <w:r w:rsidR="005839C6" w:rsidRPr="00E82C15">
        <w:rPr>
          <w:rFonts w:asciiTheme="majorBidi" w:hAnsiTheme="majorBidi" w:cstheme="majorBidi"/>
          <w:b/>
          <w:bCs/>
          <w:sz w:val="30"/>
          <w:szCs w:val="30"/>
        </w:rPr>
        <w:t xml:space="preserve"> </w:t>
      </w:r>
      <w:r w:rsidR="00E22532" w:rsidRPr="00E82C15">
        <w:rPr>
          <w:rFonts w:asciiTheme="majorBidi" w:hAnsiTheme="majorBidi" w:cstheme="majorBidi"/>
          <w:b/>
          <w:bCs/>
          <w:sz w:val="30"/>
          <w:szCs w:val="30"/>
        </w:rPr>
        <w:t>duygusu</w:t>
      </w:r>
      <w:r w:rsidR="008B541B" w:rsidRPr="00E82C15">
        <w:rPr>
          <w:rFonts w:asciiTheme="majorBidi" w:hAnsiTheme="majorBidi" w:cstheme="majorBidi"/>
          <w:b/>
          <w:bCs/>
          <w:sz w:val="30"/>
          <w:szCs w:val="30"/>
        </w:rPr>
        <w:t>,</w:t>
      </w:r>
      <w:r w:rsidR="00E22532" w:rsidRPr="00A2426E">
        <w:rPr>
          <w:rFonts w:asciiTheme="majorBidi" w:hAnsiTheme="majorBidi" w:cstheme="majorBidi"/>
          <w:sz w:val="30"/>
          <w:szCs w:val="30"/>
        </w:rPr>
        <w:t xml:space="preserve"> ilâhî nimetlere</w:t>
      </w:r>
      <w:r w:rsidR="005839C6" w:rsidRPr="00A2426E">
        <w:rPr>
          <w:rFonts w:asciiTheme="majorBidi" w:hAnsiTheme="majorBidi" w:cstheme="majorBidi"/>
          <w:sz w:val="30"/>
          <w:szCs w:val="30"/>
        </w:rPr>
        <w:t xml:space="preserve"> karşılık </w:t>
      </w:r>
      <w:r w:rsidR="00FA198B" w:rsidRPr="00A2426E">
        <w:rPr>
          <w:rFonts w:asciiTheme="majorBidi" w:hAnsiTheme="majorBidi" w:cstheme="majorBidi"/>
          <w:sz w:val="30"/>
          <w:szCs w:val="30"/>
        </w:rPr>
        <w:t>vermede bir</w:t>
      </w:r>
      <w:r w:rsidR="00E22532" w:rsidRPr="00A2426E">
        <w:rPr>
          <w:rFonts w:asciiTheme="majorBidi" w:hAnsiTheme="majorBidi" w:cstheme="majorBidi"/>
          <w:sz w:val="30"/>
          <w:szCs w:val="30"/>
        </w:rPr>
        <w:t xml:space="preserve"> esas olduğu gibi beşerî münasebetlerde de esastır. İnsanlara teşekkür etmek Allah’a şükretmeye mâni değildir. </w:t>
      </w:r>
      <w:r w:rsidR="00E22532" w:rsidRPr="00A2426E">
        <w:rPr>
          <w:rFonts w:asciiTheme="majorBidi" w:hAnsiTheme="majorBidi" w:cstheme="majorBidi"/>
          <w:b/>
          <w:bCs/>
          <w:sz w:val="30"/>
          <w:szCs w:val="30"/>
        </w:rPr>
        <w:t xml:space="preserve">“Hem </w:t>
      </w:r>
      <w:r w:rsidR="006F5515" w:rsidRPr="00A2426E">
        <w:rPr>
          <w:rFonts w:asciiTheme="majorBidi" w:hAnsiTheme="majorBidi" w:cstheme="majorBidi"/>
          <w:b/>
          <w:bCs/>
          <w:sz w:val="30"/>
          <w:szCs w:val="30"/>
        </w:rPr>
        <w:t>Bana</w:t>
      </w:r>
      <w:r w:rsidR="00E22532" w:rsidRPr="00A2426E">
        <w:rPr>
          <w:rFonts w:asciiTheme="majorBidi" w:hAnsiTheme="majorBidi" w:cstheme="majorBidi"/>
          <w:b/>
          <w:bCs/>
          <w:sz w:val="30"/>
          <w:szCs w:val="30"/>
        </w:rPr>
        <w:t xml:space="preserve"> hem de annene, babana şükret</w:t>
      </w:r>
      <w:r w:rsidR="00D921AB" w:rsidRPr="00A2426E">
        <w:rPr>
          <w:rFonts w:asciiTheme="majorBidi" w:hAnsiTheme="majorBidi" w:cstheme="majorBidi"/>
          <w:b/>
          <w:bCs/>
          <w:sz w:val="30"/>
          <w:szCs w:val="30"/>
        </w:rPr>
        <w:t>.”</w:t>
      </w:r>
      <w:r w:rsidR="00E22532" w:rsidRPr="00A2426E">
        <w:rPr>
          <w:rFonts w:asciiTheme="majorBidi" w:hAnsiTheme="majorBidi" w:cstheme="majorBidi"/>
          <w:sz w:val="30"/>
          <w:szCs w:val="30"/>
        </w:rPr>
        <w:t xml:space="preserve"> âyetinde Allah, kendisi ile birlikte ana-babaya teşekkürü birleştiriyor. </w:t>
      </w:r>
      <w:r w:rsidR="00E22532" w:rsidRPr="00A2426E">
        <w:rPr>
          <w:rFonts w:asciiTheme="majorBidi" w:hAnsiTheme="majorBidi" w:cstheme="majorBidi"/>
          <w:b/>
          <w:bCs/>
          <w:i/>
          <w:iCs/>
        </w:rPr>
        <w:t>(Lokman, 31/14)</w:t>
      </w:r>
      <w:r w:rsidR="00E22532" w:rsidRPr="00A2426E">
        <w:rPr>
          <w:rFonts w:asciiTheme="majorBidi" w:hAnsiTheme="majorBidi" w:cstheme="majorBidi"/>
          <w:sz w:val="30"/>
          <w:szCs w:val="30"/>
        </w:rPr>
        <w:t xml:space="preserve"> </w:t>
      </w:r>
      <w:r w:rsidR="00E22532" w:rsidRPr="00A2426E">
        <w:rPr>
          <w:rFonts w:asciiTheme="majorBidi" w:hAnsiTheme="majorBidi" w:cstheme="majorBidi"/>
          <w:b/>
          <w:bCs/>
          <w:sz w:val="30"/>
          <w:szCs w:val="30"/>
        </w:rPr>
        <w:t>“Aza şükretmeyen çoğa da şükretmez</w:t>
      </w:r>
      <w:r w:rsidR="00E22532" w:rsidRPr="00A2426E">
        <w:rPr>
          <w:rFonts w:asciiTheme="majorBidi" w:hAnsiTheme="majorBidi" w:cstheme="majorBidi"/>
          <w:sz w:val="30"/>
          <w:szCs w:val="30"/>
        </w:rPr>
        <w:t xml:space="preserve"> hadis-i şerifi şükrün azdan çoğa uzanan </w:t>
      </w:r>
      <w:r w:rsidR="00E22532" w:rsidRPr="00A2426E">
        <w:rPr>
          <w:rFonts w:asciiTheme="majorBidi" w:hAnsiTheme="majorBidi" w:cstheme="majorBidi"/>
          <w:b/>
          <w:bCs/>
          <w:sz w:val="30"/>
          <w:szCs w:val="30"/>
        </w:rPr>
        <w:t>bir terbiye</w:t>
      </w:r>
      <w:r w:rsidR="00955016" w:rsidRPr="00A2426E">
        <w:rPr>
          <w:rFonts w:asciiTheme="majorBidi" w:hAnsiTheme="majorBidi" w:cstheme="majorBidi"/>
          <w:b/>
          <w:bCs/>
          <w:sz w:val="30"/>
          <w:szCs w:val="30"/>
        </w:rPr>
        <w:t xml:space="preserve"> ve eğitim</w:t>
      </w:r>
      <w:r w:rsidR="00E22532" w:rsidRPr="00A2426E">
        <w:rPr>
          <w:rFonts w:asciiTheme="majorBidi" w:hAnsiTheme="majorBidi" w:cstheme="majorBidi"/>
          <w:b/>
          <w:bCs/>
          <w:sz w:val="30"/>
          <w:szCs w:val="30"/>
        </w:rPr>
        <w:t xml:space="preserve"> süreci</w:t>
      </w:r>
      <w:r w:rsidR="00E22532" w:rsidRPr="00A2426E">
        <w:rPr>
          <w:rFonts w:asciiTheme="majorBidi" w:hAnsiTheme="majorBidi" w:cstheme="majorBidi"/>
          <w:sz w:val="30"/>
          <w:szCs w:val="30"/>
        </w:rPr>
        <w:t xml:space="preserve"> ile kazanıldığını göstermektedir.</w:t>
      </w:r>
      <w:r w:rsidR="005A73B9" w:rsidRPr="00A2426E">
        <w:rPr>
          <w:rFonts w:asciiTheme="majorBidi" w:hAnsiTheme="majorBidi" w:cstheme="majorBidi"/>
          <w:b/>
          <w:bCs/>
          <w:i/>
          <w:iCs/>
        </w:rPr>
        <w:t>” (A</w:t>
      </w:r>
      <w:r w:rsidR="00E82C15">
        <w:rPr>
          <w:rFonts w:asciiTheme="majorBidi" w:hAnsiTheme="majorBidi" w:cstheme="majorBidi"/>
          <w:b/>
          <w:bCs/>
          <w:i/>
          <w:iCs/>
        </w:rPr>
        <w:t>.</w:t>
      </w:r>
      <w:r w:rsidR="005A73B9" w:rsidRPr="00A2426E">
        <w:rPr>
          <w:rFonts w:asciiTheme="majorBidi" w:hAnsiTheme="majorBidi" w:cstheme="majorBidi"/>
          <w:b/>
          <w:bCs/>
          <w:i/>
          <w:iCs/>
        </w:rPr>
        <w:t xml:space="preserve"> b. Hanbel, Müsned, 6/278, 375)</w:t>
      </w:r>
      <w:r w:rsidR="00E22532" w:rsidRPr="00A2426E">
        <w:rPr>
          <w:rFonts w:asciiTheme="majorBidi" w:hAnsiTheme="majorBidi" w:cstheme="majorBidi"/>
          <w:b/>
          <w:bCs/>
          <w:i/>
          <w:iCs/>
        </w:rPr>
        <w:t xml:space="preserve"> </w:t>
      </w:r>
    </w:p>
    <w:p w14:paraId="43081795" w14:textId="39E633BE" w:rsidR="005A73B9" w:rsidRPr="00A2426E" w:rsidRDefault="00D943C4" w:rsidP="00E82C15">
      <w:pPr>
        <w:spacing w:after="0" w:line="264" w:lineRule="auto"/>
        <w:jc w:val="both"/>
        <w:rPr>
          <w:rFonts w:asciiTheme="majorBidi" w:hAnsiTheme="majorBidi" w:cstheme="majorBidi"/>
          <w:sz w:val="30"/>
          <w:szCs w:val="30"/>
        </w:rPr>
      </w:pPr>
      <w:r w:rsidRPr="00A2426E">
        <w:rPr>
          <w:rFonts w:asciiTheme="majorBidi" w:hAnsiTheme="majorBidi" w:cstheme="majorBidi"/>
          <w:sz w:val="30"/>
          <w:szCs w:val="30"/>
        </w:rPr>
        <w:t xml:space="preserve">    </w:t>
      </w:r>
      <w:r w:rsidRPr="008B541B">
        <w:rPr>
          <w:rFonts w:asciiTheme="majorBidi" w:hAnsiTheme="majorBidi" w:cstheme="majorBidi"/>
          <w:b/>
          <w:bCs/>
          <w:sz w:val="30"/>
          <w:szCs w:val="30"/>
        </w:rPr>
        <w:t>Şükür duygusu</w:t>
      </w:r>
      <w:r w:rsidRPr="00A2426E">
        <w:rPr>
          <w:rFonts w:asciiTheme="majorBidi" w:hAnsiTheme="majorBidi" w:cstheme="majorBidi"/>
          <w:sz w:val="30"/>
          <w:szCs w:val="30"/>
        </w:rPr>
        <w:t xml:space="preserve"> fıtrî olduğundan şükretmek kolay gibi görünse de küçükken bu terbiyeyi almayan kimse için zor bir şeydir. Aslında her insanda, nimete ve nimet verene karşı </w:t>
      </w:r>
      <w:r w:rsidR="00011838" w:rsidRPr="00A2426E">
        <w:rPr>
          <w:rFonts w:asciiTheme="majorBidi" w:hAnsiTheme="majorBidi" w:cstheme="majorBidi"/>
          <w:sz w:val="30"/>
          <w:szCs w:val="30"/>
        </w:rPr>
        <w:t>şükran duyma</w:t>
      </w:r>
      <w:r w:rsidRPr="00A2426E">
        <w:rPr>
          <w:rFonts w:asciiTheme="majorBidi" w:hAnsiTheme="majorBidi" w:cstheme="majorBidi"/>
          <w:sz w:val="30"/>
          <w:szCs w:val="30"/>
        </w:rPr>
        <w:t xml:space="preserve"> hissi vardır. </w:t>
      </w:r>
      <w:r w:rsidRPr="00A2426E">
        <w:rPr>
          <w:rFonts w:asciiTheme="majorBidi" w:hAnsiTheme="majorBidi" w:cstheme="majorBidi"/>
          <w:b/>
          <w:bCs/>
          <w:sz w:val="30"/>
          <w:szCs w:val="30"/>
        </w:rPr>
        <w:t xml:space="preserve">Ama </w:t>
      </w:r>
      <w:r w:rsidR="006F5515" w:rsidRPr="00A2426E">
        <w:rPr>
          <w:rFonts w:asciiTheme="majorBidi" w:hAnsiTheme="majorBidi" w:cstheme="majorBidi"/>
          <w:b/>
          <w:bCs/>
          <w:sz w:val="30"/>
          <w:szCs w:val="30"/>
        </w:rPr>
        <w:t>İnsan;</w:t>
      </w:r>
      <w:r w:rsidR="006F5515" w:rsidRPr="00A2426E">
        <w:rPr>
          <w:rFonts w:asciiTheme="majorBidi" w:hAnsiTheme="majorBidi" w:cstheme="majorBidi"/>
          <w:sz w:val="30"/>
          <w:szCs w:val="30"/>
        </w:rPr>
        <w:t xml:space="preserve"> bu</w:t>
      </w:r>
      <w:r w:rsidRPr="00A2426E">
        <w:rPr>
          <w:rFonts w:asciiTheme="majorBidi" w:hAnsiTheme="majorBidi" w:cstheme="majorBidi"/>
          <w:sz w:val="30"/>
          <w:szCs w:val="30"/>
        </w:rPr>
        <w:t xml:space="preserve"> hissin uyarılacağı, uyarılıp yönlendirileceği âna kadar, başından aşağıya yağan nimetleri ne duyar ne de hisseder. </w:t>
      </w:r>
      <w:r w:rsidR="005A73B9" w:rsidRPr="008B541B">
        <w:rPr>
          <w:rFonts w:asciiTheme="majorBidi" w:hAnsiTheme="majorBidi" w:cstheme="majorBidi"/>
          <w:b/>
          <w:bCs/>
          <w:sz w:val="30"/>
          <w:szCs w:val="30"/>
        </w:rPr>
        <w:t>“Kullarımdan gereği gibi şükredenler çok azdır.”</w:t>
      </w:r>
      <w:r w:rsidR="005A73B9" w:rsidRPr="00A2426E">
        <w:rPr>
          <w:rFonts w:asciiTheme="majorBidi" w:hAnsiTheme="majorBidi" w:cstheme="majorBidi"/>
          <w:sz w:val="30"/>
          <w:szCs w:val="30"/>
        </w:rPr>
        <w:t xml:space="preserve"> </w:t>
      </w:r>
      <w:r w:rsidR="008B541B" w:rsidRPr="006F5515">
        <w:rPr>
          <w:rFonts w:asciiTheme="majorBidi" w:hAnsiTheme="majorBidi" w:cstheme="majorBidi"/>
          <w:b/>
          <w:bCs/>
          <w:i/>
          <w:iCs/>
        </w:rPr>
        <w:t>(Sebe, 34/13)</w:t>
      </w:r>
      <w:r w:rsidR="008B541B">
        <w:rPr>
          <w:rFonts w:asciiTheme="majorBidi" w:hAnsiTheme="majorBidi" w:cstheme="majorBidi"/>
          <w:b/>
          <w:bCs/>
          <w:i/>
          <w:iCs/>
        </w:rPr>
        <w:t xml:space="preserve"> </w:t>
      </w:r>
      <w:r w:rsidR="005A73B9" w:rsidRPr="00A2426E">
        <w:rPr>
          <w:rFonts w:asciiTheme="majorBidi" w:hAnsiTheme="majorBidi" w:cstheme="majorBidi"/>
          <w:sz w:val="30"/>
          <w:szCs w:val="30"/>
        </w:rPr>
        <w:t xml:space="preserve">Ayeti, </w:t>
      </w:r>
      <w:r w:rsidR="008B541B">
        <w:rPr>
          <w:rFonts w:asciiTheme="majorBidi" w:hAnsiTheme="majorBidi" w:cstheme="majorBidi"/>
          <w:sz w:val="30"/>
          <w:szCs w:val="30"/>
        </w:rPr>
        <w:t>bu gerçeği</w:t>
      </w:r>
      <w:r w:rsidR="005A73B9" w:rsidRPr="00A2426E">
        <w:rPr>
          <w:rFonts w:asciiTheme="majorBidi" w:hAnsiTheme="majorBidi" w:cstheme="majorBidi"/>
          <w:sz w:val="30"/>
          <w:szCs w:val="30"/>
        </w:rPr>
        <w:t xml:space="preserve"> ifade eder. </w:t>
      </w:r>
    </w:p>
    <w:p w14:paraId="3419098F" w14:textId="77777777" w:rsidR="002B4FC9" w:rsidRDefault="005A73B9" w:rsidP="00E82C15">
      <w:pPr>
        <w:spacing w:after="0" w:line="264" w:lineRule="auto"/>
        <w:jc w:val="both"/>
        <w:rPr>
          <w:rFonts w:asciiTheme="majorBidi" w:hAnsiTheme="majorBidi" w:cstheme="majorBidi"/>
          <w:sz w:val="30"/>
          <w:szCs w:val="30"/>
        </w:rPr>
      </w:pPr>
      <w:r w:rsidRPr="00A2426E">
        <w:rPr>
          <w:rFonts w:asciiTheme="majorBidi" w:hAnsiTheme="majorBidi" w:cstheme="majorBidi"/>
          <w:sz w:val="30"/>
          <w:szCs w:val="30"/>
        </w:rPr>
        <w:t xml:space="preserve">   </w:t>
      </w:r>
      <w:r w:rsidR="00D943C4" w:rsidRPr="00A2426E">
        <w:rPr>
          <w:rFonts w:asciiTheme="majorBidi" w:hAnsiTheme="majorBidi" w:cstheme="majorBidi"/>
          <w:b/>
          <w:bCs/>
          <w:sz w:val="30"/>
          <w:szCs w:val="30"/>
        </w:rPr>
        <w:t>Şükredebilmek ve bunu sürekli yapabilmek bir eğitim sürecinden geçmeye bağlıdır.</w:t>
      </w:r>
      <w:r w:rsidR="00D943C4" w:rsidRPr="00A2426E">
        <w:rPr>
          <w:rFonts w:asciiTheme="majorBidi" w:hAnsiTheme="majorBidi" w:cstheme="majorBidi"/>
          <w:sz w:val="30"/>
          <w:szCs w:val="30"/>
        </w:rPr>
        <w:t xml:space="preserve"> </w:t>
      </w:r>
      <w:r w:rsidR="004F1A2E" w:rsidRPr="00A2426E">
        <w:rPr>
          <w:rFonts w:asciiTheme="majorBidi" w:hAnsiTheme="majorBidi" w:cstheme="majorBidi"/>
          <w:sz w:val="30"/>
          <w:szCs w:val="30"/>
        </w:rPr>
        <w:t xml:space="preserve">  </w:t>
      </w:r>
      <w:r w:rsidR="00D943C4" w:rsidRPr="00A2426E">
        <w:rPr>
          <w:rFonts w:asciiTheme="majorBidi" w:hAnsiTheme="majorBidi" w:cstheme="majorBidi"/>
          <w:sz w:val="30"/>
          <w:szCs w:val="30"/>
        </w:rPr>
        <w:t xml:space="preserve">Peygamberimiz’in (s.a.s.) “Allahım, Seni zikretme, Sana şükretme ve güzelce ibadet etme hususunda bana yardım et.” </w:t>
      </w:r>
      <w:r w:rsidR="008B541B" w:rsidRPr="006F5515">
        <w:rPr>
          <w:rFonts w:asciiTheme="majorBidi" w:hAnsiTheme="majorBidi" w:cstheme="majorBidi"/>
          <w:b/>
          <w:bCs/>
          <w:i/>
          <w:iCs/>
        </w:rPr>
        <w:t>(Nesâî, Sehiv 68)</w:t>
      </w:r>
      <w:r w:rsidR="008B541B" w:rsidRPr="00A2426E">
        <w:rPr>
          <w:rFonts w:asciiTheme="majorBidi" w:hAnsiTheme="majorBidi" w:cstheme="majorBidi"/>
          <w:sz w:val="30"/>
          <w:szCs w:val="30"/>
        </w:rPr>
        <w:t xml:space="preserve"> </w:t>
      </w:r>
      <w:r w:rsidR="00D943C4" w:rsidRPr="00A2426E">
        <w:rPr>
          <w:rFonts w:asciiTheme="majorBidi" w:hAnsiTheme="majorBidi" w:cstheme="majorBidi"/>
          <w:sz w:val="30"/>
          <w:szCs w:val="30"/>
        </w:rPr>
        <w:t>duası bu zorluğa işaret e</w:t>
      </w:r>
      <w:r w:rsidRPr="00A2426E">
        <w:rPr>
          <w:rFonts w:asciiTheme="majorBidi" w:hAnsiTheme="majorBidi" w:cstheme="majorBidi"/>
          <w:sz w:val="30"/>
          <w:szCs w:val="30"/>
        </w:rPr>
        <w:t>der</w:t>
      </w:r>
      <w:r w:rsidR="00D943C4" w:rsidRPr="00A2426E">
        <w:rPr>
          <w:rFonts w:asciiTheme="majorBidi" w:hAnsiTheme="majorBidi" w:cstheme="majorBidi"/>
          <w:sz w:val="30"/>
          <w:szCs w:val="30"/>
        </w:rPr>
        <w:t>.</w:t>
      </w:r>
      <w:r w:rsidR="00011838" w:rsidRPr="00A2426E">
        <w:rPr>
          <w:rFonts w:asciiTheme="majorBidi" w:hAnsiTheme="majorBidi" w:cstheme="majorBidi"/>
          <w:sz w:val="30"/>
          <w:szCs w:val="30"/>
        </w:rPr>
        <w:t xml:space="preserve"> </w:t>
      </w:r>
      <w:r w:rsidR="00FA198B" w:rsidRPr="00A2426E">
        <w:rPr>
          <w:rFonts w:asciiTheme="majorBidi" w:hAnsiTheme="majorBidi" w:cstheme="majorBidi"/>
          <w:sz w:val="30"/>
          <w:szCs w:val="30"/>
        </w:rPr>
        <w:t>Efendimiz</w:t>
      </w:r>
      <w:r w:rsidR="00D943C4" w:rsidRPr="00A2426E">
        <w:rPr>
          <w:rFonts w:asciiTheme="majorBidi" w:hAnsiTheme="majorBidi" w:cstheme="majorBidi"/>
          <w:sz w:val="30"/>
          <w:szCs w:val="30"/>
        </w:rPr>
        <w:t xml:space="preserve"> (s.a.s.), bu </w:t>
      </w:r>
      <w:r w:rsidRPr="00A2426E">
        <w:rPr>
          <w:rFonts w:asciiTheme="majorBidi" w:hAnsiTheme="majorBidi" w:cstheme="majorBidi"/>
          <w:sz w:val="30"/>
          <w:szCs w:val="30"/>
        </w:rPr>
        <w:t xml:space="preserve">duasıyla </w:t>
      </w:r>
      <w:r w:rsidR="00D943C4" w:rsidRPr="00A2426E">
        <w:rPr>
          <w:rFonts w:asciiTheme="majorBidi" w:hAnsiTheme="majorBidi" w:cstheme="majorBidi"/>
          <w:sz w:val="30"/>
          <w:szCs w:val="30"/>
        </w:rPr>
        <w:t xml:space="preserve">zorluğu aşma konusunda Allah’tan yardım istemiştir. Fiilî olarak da </w:t>
      </w:r>
      <w:r w:rsidR="00D943C4" w:rsidRPr="00A2426E">
        <w:rPr>
          <w:rFonts w:asciiTheme="majorBidi" w:hAnsiTheme="majorBidi" w:cstheme="majorBidi"/>
          <w:b/>
          <w:bCs/>
          <w:sz w:val="30"/>
          <w:szCs w:val="30"/>
        </w:rPr>
        <w:t>geceleri ayakları şişinceye kadar ibadet eden</w:t>
      </w:r>
      <w:r w:rsidR="00D943C4" w:rsidRPr="00A2426E">
        <w:rPr>
          <w:rFonts w:asciiTheme="majorBidi" w:hAnsiTheme="majorBidi" w:cstheme="majorBidi"/>
          <w:sz w:val="30"/>
          <w:szCs w:val="30"/>
        </w:rPr>
        <w:t xml:space="preserve"> Allah Resûlü </w:t>
      </w:r>
      <w:r w:rsidR="00D943C4" w:rsidRPr="00A2426E">
        <w:rPr>
          <w:rFonts w:asciiTheme="majorBidi" w:hAnsiTheme="majorBidi" w:cstheme="majorBidi"/>
          <w:b/>
          <w:bCs/>
          <w:sz w:val="30"/>
          <w:szCs w:val="30"/>
        </w:rPr>
        <w:lastRenderedPageBreak/>
        <w:t>(s.a.s.),</w:t>
      </w:r>
      <w:r w:rsidR="00D943C4" w:rsidRPr="00A2426E">
        <w:rPr>
          <w:rFonts w:asciiTheme="majorBidi" w:hAnsiTheme="majorBidi" w:cstheme="majorBidi"/>
          <w:sz w:val="30"/>
          <w:szCs w:val="30"/>
        </w:rPr>
        <w:t xml:space="preserve"> Hz. Âişe</w:t>
      </w:r>
      <w:r w:rsidR="0015302B" w:rsidRPr="00A2426E">
        <w:rPr>
          <w:rFonts w:asciiTheme="majorBidi" w:hAnsiTheme="majorBidi" w:cstheme="majorBidi"/>
          <w:sz w:val="30"/>
          <w:szCs w:val="30"/>
        </w:rPr>
        <w:t xml:space="preserve"> annemize cevaben</w:t>
      </w:r>
      <w:r w:rsidR="00D943C4" w:rsidRPr="00A2426E">
        <w:rPr>
          <w:rFonts w:asciiTheme="majorBidi" w:hAnsiTheme="majorBidi" w:cstheme="majorBidi"/>
          <w:sz w:val="30"/>
          <w:szCs w:val="30"/>
        </w:rPr>
        <w:t xml:space="preserve"> </w:t>
      </w:r>
      <w:r w:rsidR="00D943C4" w:rsidRPr="00A2426E">
        <w:rPr>
          <w:rFonts w:asciiTheme="majorBidi" w:hAnsiTheme="majorBidi" w:cstheme="majorBidi"/>
          <w:b/>
          <w:bCs/>
          <w:sz w:val="30"/>
          <w:szCs w:val="30"/>
        </w:rPr>
        <w:t>“Şükreden bir kul olmayayım mı?”</w:t>
      </w:r>
      <w:r w:rsidR="00D943C4" w:rsidRPr="00A2426E">
        <w:rPr>
          <w:rFonts w:asciiTheme="majorBidi" w:hAnsiTheme="majorBidi" w:cstheme="majorBidi"/>
          <w:sz w:val="30"/>
          <w:szCs w:val="30"/>
        </w:rPr>
        <w:t xml:space="preserve"> </w:t>
      </w:r>
      <w:r w:rsidRPr="00A2426E">
        <w:rPr>
          <w:rFonts w:asciiTheme="majorBidi" w:hAnsiTheme="majorBidi" w:cstheme="majorBidi"/>
          <w:sz w:val="30"/>
          <w:szCs w:val="30"/>
        </w:rPr>
        <w:t>buyurmustur</w:t>
      </w:r>
      <w:r w:rsidR="00D943C4" w:rsidRPr="00A2426E">
        <w:rPr>
          <w:rFonts w:asciiTheme="majorBidi" w:hAnsiTheme="majorBidi" w:cstheme="majorBidi"/>
          <w:sz w:val="30"/>
          <w:szCs w:val="30"/>
        </w:rPr>
        <w:t xml:space="preserve">. </w:t>
      </w:r>
    </w:p>
    <w:p w14:paraId="085A4807" w14:textId="7ECDB155" w:rsidR="00DF4C46" w:rsidRPr="00A2426E" w:rsidRDefault="00DF4C46" w:rsidP="002B4FC9">
      <w:pPr>
        <w:spacing w:after="0" w:line="264" w:lineRule="auto"/>
        <w:ind w:firstLine="708"/>
        <w:jc w:val="both"/>
        <w:rPr>
          <w:rFonts w:asciiTheme="majorBidi" w:hAnsiTheme="majorBidi" w:cstheme="majorBidi"/>
          <w:sz w:val="30"/>
          <w:szCs w:val="30"/>
        </w:rPr>
      </w:pPr>
      <w:r w:rsidRPr="008B541B">
        <w:rPr>
          <w:rFonts w:asciiTheme="majorBidi" w:hAnsiTheme="majorBidi" w:cstheme="majorBidi"/>
          <w:b/>
          <w:bCs/>
          <w:sz w:val="30"/>
          <w:szCs w:val="30"/>
        </w:rPr>
        <w:t xml:space="preserve">Şükür Kahramanı olan İnsanlığın İftihar Tablosu; </w:t>
      </w:r>
      <w:r w:rsidRPr="00A2426E">
        <w:rPr>
          <w:rFonts w:asciiTheme="majorBidi" w:hAnsiTheme="majorBidi" w:cstheme="majorBidi"/>
          <w:sz w:val="30"/>
          <w:szCs w:val="30"/>
        </w:rPr>
        <w:t>değeri çok yüksek, yapanı</w:t>
      </w:r>
      <w:r w:rsidR="005A73B9" w:rsidRPr="00A2426E">
        <w:rPr>
          <w:rFonts w:asciiTheme="majorBidi" w:hAnsiTheme="majorBidi" w:cstheme="majorBidi"/>
          <w:sz w:val="30"/>
          <w:szCs w:val="30"/>
        </w:rPr>
        <w:t xml:space="preserve"> da</w:t>
      </w:r>
      <w:r w:rsidRPr="00A2426E">
        <w:rPr>
          <w:rFonts w:asciiTheme="majorBidi" w:hAnsiTheme="majorBidi" w:cstheme="majorBidi"/>
          <w:sz w:val="30"/>
          <w:szCs w:val="30"/>
        </w:rPr>
        <w:t xml:space="preserve"> çok az bu önemli amelin en önde geleniydi. O, oturur-kalkar şükreder ve yanına gelenlere de şükür tavsiyesinde bulunurdu.</w:t>
      </w:r>
    </w:p>
    <w:p w14:paraId="305EC4A8" w14:textId="7B9EF411" w:rsidR="00821A0E" w:rsidRPr="00A2426E" w:rsidRDefault="005A73B9" w:rsidP="00E82C15">
      <w:pPr>
        <w:spacing w:after="0" w:line="264" w:lineRule="auto"/>
        <w:jc w:val="both"/>
        <w:rPr>
          <w:rFonts w:asciiTheme="majorBidi" w:hAnsiTheme="majorBidi" w:cstheme="majorBidi"/>
          <w:sz w:val="30"/>
          <w:szCs w:val="30"/>
        </w:rPr>
      </w:pPr>
      <w:r w:rsidRPr="00A2426E">
        <w:rPr>
          <w:rFonts w:asciiTheme="majorBidi" w:hAnsiTheme="majorBidi" w:cstheme="majorBidi"/>
          <w:sz w:val="30"/>
          <w:szCs w:val="30"/>
        </w:rPr>
        <w:t xml:space="preserve">   </w:t>
      </w:r>
      <w:r w:rsidR="00821A0E" w:rsidRPr="00A2426E">
        <w:rPr>
          <w:rFonts w:asciiTheme="majorBidi" w:hAnsiTheme="majorBidi" w:cstheme="majorBidi"/>
          <w:sz w:val="30"/>
          <w:szCs w:val="30"/>
        </w:rPr>
        <w:t xml:space="preserve">Hz. Davud ile Allah (c.c.) arasında geçen şu konuşma, </w:t>
      </w:r>
      <w:r w:rsidR="00821A0E" w:rsidRPr="00A2426E">
        <w:rPr>
          <w:rFonts w:asciiTheme="majorBidi" w:hAnsiTheme="majorBidi" w:cstheme="majorBidi"/>
          <w:b/>
          <w:bCs/>
          <w:sz w:val="30"/>
          <w:szCs w:val="30"/>
        </w:rPr>
        <w:t xml:space="preserve">şükür duygusunun insan için, ayrıca şükredilmesi gereken bir nimet olduğunu anlatır: </w:t>
      </w:r>
      <w:r w:rsidR="00821A0E" w:rsidRPr="00A2426E">
        <w:rPr>
          <w:rFonts w:asciiTheme="majorBidi" w:hAnsiTheme="majorBidi" w:cstheme="majorBidi"/>
          <w:sz w:val="30"/>
          <w:szCs w:val="30"/>
        </w:rPr>
        <w:t xml:space="preserve">Hz. Davud, “Ya Rabbi! Şükretmem, Senin bana ayrı bir şükrü gerektiren bir nimetin iken, Sana nasıl şükredeyim?” diye sormuş, Allah da “İşte şimdi şükrettin.” buyurmuştur. </w:t>
      </w:r>
      <w:r w:rsidR="00821A0E" w:rsidRPr="006F5515">
        <w:rPr>
          <w:rFonts w:asciiTheme="majorBidi" w:hAnsiTheme="majorBidi" w:cstheme="majorBidi"/>
          <w:b/>
          <w:bCs/>
          <w:i/>
          <w:iCs/>
        </w:rPr>
        <w:t>(Firuzâbâdî, Besâir, 3/338)</w:t>
      </w:r>
      <w:r w:rsidR="00821A0E" w:rsidRPr="00A2426E">
        <w:rPr>
          <w:rFonts w:asciiTheme="majorBidi" w:hAnsiTheme="majorBidi" w:cstheme="majorBidi"/>
          <w:sz w:val="30"/>
          <w:szCs w:val="30"/>
        </w:rPr>
        <w:t xml:space="preserve"> Bu konuşmada</w:t>
      </w:r>
      <w:r w:rsidR="00BE530A" w:rsidRPr="00A2426E">
        <w:rPr>
          <w:rFonts w:asciiTheme="majorBidi" w:hAnsiTheme="majorBidi" w:cstheme="majorBidi"/>
          <w:sz w:val="30"/>
          <w:szCs w:val="30"/>
        </w:rPr>
        <w:t>,</w:t>
      </w:r>
      <w:r w:rsidR="00821A0E" w:rsidRPr="00A2426E">
        <w:rPr>
          <w:rFonts w:asciiTheme="majorBidi" w:hAnsiTheme="majorBidi" w:cstheme="majorBidi"/>
          <w:sz w:val="30"/>
          <w:szCs w:val="30"/>
        </w:rPr>
        <w:t xml:space="preserve"> şükredebilmenin ayrı bir şükrü gerektirdiğine, insanın bundan âciz olduğunu idrak etmesinin de şükür olduğuna işaret edilmiştir.</w:t>
      </w:r>
    </w:p>
    <w:p w14:paraId="1D1966FE" w14:textId="40D45E1C" w:rsidR="00674CF2" w:rsidRPr="00A2426E" w:rsidRDefault="001F12EE" w:rsidP="00E82C15">
      <w:pPr>
        <w:spacing w:after="0" w:line="264" w:lineRule="auto"/>
        <w:jc w:val="both"/>
        <w:rPr>
          <w:rFonts w:asciiTheme="majorBidi" w:hAnsiTheme="majorBidi" w:cstheme="majorBidi"/>
          <w:sz w:val="30"/>
          <w:szCs w:val="30"/>
        </w:rPr>
      </w:pPr>
      <w:r w:rsidRPr="00A2426E">
        <w:rPr>
          <w:rFonts w:asciiTheme="majorBidi" w:hAnsiTheme="majorBidi" w:cstheme="majorBidi"/>
          <w:sz w:val="30"/>
          <w:szCs w:val="30"/>
        </w:rPr>
        <w:t xml:space="preserve">   </w:t>
      </w:r>
      <w:r w:rsidR="00BE530A" w:rsidRPr="00A2426E">
        <w:rPr>
          <w:rFonts w:asciiTheme="majorBidi" w:hAnsiTheme="majorBidi" w:cstheme="majorBidi"/>
          <w:sz w:val="30"/>
          <w:szCs w:val="30"/>
        </w:rPr>
        <w:t>Şükr</w:t>
      </w:r>
      <w:r w:rsidRPr="00A2426E">
        <w:rPr>
          <w:rFonts w:asciiTheme="majorBidi" w:hAnsiTheme="majorBidi" w:cstheme="majorBidi"/>
          <w:sz w:val="30"/>
          <w:szCs w:val="30"/>
        </w:rPr>
        <w:t>ün</w:t>
      </w:r>
      <w:r w:rsidR="00BE530A" w:rsidRPr="00A2426E">
        <w:rPr>
          <w:rFonts w:asciiTheme="majorBidi" w:hAnsiTheme="majorBidi" w:cstheme="majorBidi"/>
          <w:sz w:val="30"/>
          <w:szCs w:val="30"/>
        </w:rPr>
        <w:t>;</w:t>
      </w:r>
      <w:r w:rsidR="0024029A" w:rsidRPr="00A2426E">
        <w:rPr>
          <w:rFonts w:asciiTheme="majorBidi" w:hAnsiTheme="majorBidi" w:cstheme="majorBidi"/>
          <w:sz w:val="30"/>
          <w:szCs w:val="30"/>
        </w:rPr>
        <w:t xml:space="preserve"> kalbî, </w:t>
      </w:r>
      <w:r w:rsidR="00FA198B" w:rsidRPr="00A2426E">
        <w:rPr>
          <w:rFonts w:asciiTheme="majorBidi" w:hAnsiTheme="majorBidi" w:cstheme="majorBidi"/>
          <w:sz w:val="30"/>
          <w:szCs w:val="30"/>
        </w:rPr>
        <w:t xml:space="preserve">kavlî </w:t>
      </w:r>
      <w:r w:rsidR="008B541B" w:rsidRPr="00A2426E">
        <w:rPr>
          <w:rFonts w:asciiTheme="majorBidi" w:hAnsiTheme="majorBidi" w:cstheme="majorBidi"/>
          <w:sz w:val="30"/>
          <w:szCs w:val="30"/>
        </w:rPr>
        <w:t>ve amelî</w:t>
      </w:r>
      <w:r w:rsidR="0024029A" w:rsidRPr="00A2426E">
        <w:rPr>
          <w:rFonts w:asciiTheme="majorBidi" w:hAnsiTheme="majorBidi" w:cstheme="majorBidi"/>
          <w:sz w:val="30"/>
          <w:szCs w:val="30"/>
        </w:rPr>
        <w:t xml:space="preserve"> </w:t>
      </w:r>
      <w:r w:rsidR="00BE530A" w:rsidRPr="00A2426E">
        <w:rPr>
          <w:rFonts w:asciiTheme="majorBidi" w:hAnsiTheme="majorBidi" w:cstheme="majorBidi"/>
          <w:sz w:val="30"/>
          <w:szCs w:val="30"/>
        </w:rPr>
        <w:t xml:space="preserve">olmak üzere </w:t>
      </w:r>
      <w:r w:rsidR="0024029A" w:rsidRPr="00A2426E">
        <w:rPr>
          <w:rFonts w:asciiTheme="majorBidi" w:hAnsiTheme="majorBidi" w:cstheme="majorBidi"/>
          <w:sz w:val="30"/>
          <w:szCs w:val="30"/>
        </w:rPr>
        <w:t>değişik çeşitleri vardır</w:t>
      </w:r>
      <w:r w:rsidR="00BE530A" w:rsidRPr="00A2426E">
        <w:rPr>
          <w:rFonts w:asciiTheme="majorBidi" w:hAnsiTheme="majorBidi" w:cstheme="majorBidi"/>
          <w:sz w:val="30"/>
          <w:szCs w:val="30"/>
        </w:rPr>
        <w:t xml:space="preserve">. </w:t>
      </w:r>
      <w:r w:rsidR="00BE530A" w:rsidRPr="00A2426E">
        <w:rPr>
          <w:rFonts w:asciiTheme="majorBidi" w:hAnsiTheme="majorBidi" w:cstheme="majorBidi"/>
          <w:b/>
          <w:bCs/>
          <w:sz w:val="30"/>
          <w:szCs w:val="30"/>
        </w:rPr>
        <w:t>Verilen nimeti verildiği gaye doğrultusunda kullanmak ise amelî şükürdür.</w:t>
      </w:r>
      <w:r w:rsidR="00F65949" w:rsidRPr="00A2426E">
        <w:rPr>
          <w:rFonts w:asciiTheme="majorBidi" w:hAnsiTheme="majorBidi" w:cstheme="majorBidi"/>
          <w:sz w:val="30"/>
          <w:szCs w:val="30"/>
        </w:rPr>
        <w:t xml:space="preserve"> İ</w:t>
      </w:r>
      <w:r w:rsidR="00BE530A" w:rsidRPr="00A2426E">
        <w:rPr>
          <w:rFonts w:asciiTheme="majorBidi" w:hAnsiTheme="majorBidi" w:cstheme="majorBidi"/>
          <w:sz w:val="30"/>
          <w:szCs w:val="30"/>
        </w:rPr>
        <w:t>nfak</w:t>
      </w:r>
      <w:r w:rsidR="00F65949" w:rsidRPr="00A2426E">
        <w:rPr>
          <w:rFonts w:asciiTheme="majorBidi" w:hAnsiTheme="majorBidi" w:cstheme="majorBidi"/>
          <w:sz w:val="30"/>
          <w:szCs w:val="30"/>
        </w:rPr>
        <w:t xml:space="preserve"> </w:t>
      </w:r>
      <w:r w:rsidR="00BE530A" w:rsidRPr="00A2426E">
        <w:rPr>
          <w:rFonts w:asciiTheme="majorBidi" w:hAnsiTheme="majorBidi" w:cstheme="majorBidi"/>
          <w:sz w:val="30"/>
          <w:szCs w:val="30"/>
        </w:rPr>
        <w:t xml:space="preserve">da amelî </w:t>
      </w:r>
      <w:r w:rsidR="002B4FC9">
        <w:rPr>
          <w:rFonts w:asciiTheme="majorBidi" w:hAnsiTheme="majorBidi" w:cstheme="majorBidi"/>
          <w:sz w:val="30"/>
          <w:szCs w:val="30"/>
        </w:rPr>
        <w:t xml:space="preserve">bir </w:t>
      </w:r>
      <w:r w:rsidR="00BE530A" w:rsidRPr="00A2426E">
        <w:rPr>
          <w:rFonts w:asciiTheme="majorBidi" w:hAnsiTheme="majorBidi" w:cstheme="majorBidi"/>
          <w:sz w:val="30"/>
          <w:szCs w:val="30"/>
        </w:rPr>
        <w:t>şükür</w:t>
      </w:r>
      <w:r w:rsidR="004231D0" w:rsidRPr="00A2426E">
        <w:rPr>
          <w:rFonts w:asciiTheme="majorBidi" w:hAnsiTheme="majorBidi" w:cstheme="majorBidi"/>
          <w:sz w:val="30"/>
          <w:szCs w:val="30"/>
        </w:rPr>
        <w:t>dür.</w:t>
      </w:r>
      <w:r w:rsidR="00BE530A" w:rsidRPr="00A2426E">
        <w:rPr>
          <w:rFonts w:asciiTheme="majorBidi" w:hAnsiTheme="majorBidi" w:cstheme="majorBidi"/>
          <w:sz w:val="30"/>
          <w:szCs w:val="30"/>
        </w:rPr>
        <w:t xml:space="preserve"> Kur’ânî bir tabir olan Allah yolunda infak, maddi-manevî imkânları Allah için ve Allah’ın dediği yerlere sarfetmek anlamına gelmektedir. </w:t>
      </w:r>
      <w:r w:rsidR="00BE530A" w:rsidRPr="00A2426E">
        <w:rPr>
          <w:rFonts w:asciiTheme="majorBidi" w:hAnsiTheme="majorBidi" w:cstheme="majorBidi"/>
          <w:b/>
          <w:bCs/>
          <w:sz w:val="30"/>
          <w:szCs w:val="30"/>
        </w:rPr>
        <w:t>Her iki anlamda da infak şükrün bir tezahürü, hatta gerçek bir şükürdür.</w:t>
      </w:r>
      <w:r w:rsidR="00BE530A" w:rsidRPr="00A2426E">
        <w:rPr>
          <w:rFonts w:asciiTheme="majorBidi" w:hAnsiTheme="majorBidi" w:cstheme="majorBidi"/>
          <w:sz w:val="30"/>
          <w:szCs w:val="30"/>
        </w:rPr>
        <w:t xml:space="preserve"> Bir kimsenin malı var da infak etmiyor, sadece dil ile şükrediyorsa bu kimse </w:t>
      </w:r>
      <w:r w:rsidR="008B541B" w:rsidRPr="00A2426E">
        <w:rPr>
          <w:rFonts w:asciiTheme="majorBidi" w:hAnsiTheme="majorBidi" w:cstheme="majorBidi"/>
          <w:sz w:val="30"/>
          <w:szCs w:val="30"/>
        </w:rPr>
        <w:t>kâmil</w:t>
      </w:r>
      <w:r w:rsidRPr="00A2426E">
        <w:rPr>
          <w:rFonts w:asciiTheme="majorBidi" w:hAnsiTheme="majorBidi" w:cstheme="majorBidi"/>
          <w:sz w:val="30"/>
          <w:szCs w:val="30"/>
        </w:rPr>
        <w:t xml:space="preserve"> manada</w:t>
      </w:r>
      <w:r w:rsidR="00BE530A" w:rsidRPr="00A2426E">
        <w:rPr>
          <w:rFonts w:asciiTheme="majorBidi" w:hAnsiTheme="majorBidi" w:cstheme="majorBidi"/>
          <w:sz w:val="30"/>
          <w:szCs w:val="30"/>
        </w:rPr>
        <w:t xml:space="preserve"> şükretmi</w:t>
      </w:r>
      <w:r w:rsidR="002B4FC9">
        <w:rPr>
          <w:rFonts w:asciiTheme="majorBidi" w:hAnsiTheme="majorBidi" w:cstheme="majorBidi"/>
          <w:sz w:val="30"/>
          <w:szCs w:val="30"/>
        </w:rPr>
        <w:t xml:space="preserve">ş sayılmaz. </w:t>
      </w:r>
      <w:r w:rsidR="00BE530A" w:rsidRPr="00A2426E">
        <w:rPr>
          <w:rFonts w:asciiTheme="majorBidi" w:hAnsiTheme="majorBidi" w:cstheme="majorBidi"/>
          <w:sz w:val="30"/>
          <w:szCs w:val="30"/>
        </w:rPr>
        <w:t>Böyle bir şükür elbette değersiz ve anlamsız değildir</w:t>
      </w:r>
      <w:r w:rsidR="00BE530A" w:rsidRPr="00A2426E">
        <w:rPr>
          <w:rFonts w:asciiTheme="majorBidi" w:hAnsiTheme="majorBidi" w:cstheme="majorBidi"/>
          <w:b/>
          <w:bCs/>
          <w:sz w:val="30"/>
          <w:szCs w:val="30"/>
        </w:rPr>
        <w:t>, ancak malın gerçek şükrü</w:t>
      </w:r>
      <w:r w:rsidRPr="00A2426E">
        <w:rPr>
          <w:rFonts w:asciiTheme="majorBidi" w:hAnsiTheme="majorBidi" w:cstheme="majorBidi"/>
          <w:b/>
          <w:bCs/>
          <w:sz w:val="30"/>
          <w:szCs w:val="30"/>
        </w:rPr>
        <w:t>;</w:t>
      </w:r>
      <w:r w:rsidR="00BE530A" w:rsidRPr="00A2426E">
        <w:rPr>
          <w:rFonts w:asciiTheme="majorBidi" w:hAnsiTheme="majorBidi" w:cstheme="majorBidi"/>
          <w:b/>
          <w:bCs/>
          <w:sz w:val="30"/>
          <w:szCs w:val="30"/>
        </w:rPr>
        <w:t xml:space="preserve"> dil ile şük</w:t>
      </w:r>
      <w:r w:rsidRPr="00A2426E">
        <w:rPr>
          <w:rFonts w:asciiTheme="majorBidi" w:hAnsiTheme="majorBidi" w:cstheme="majorBidi"/>
          <w:b/>
          <w:bCs/>
          <w:sz w:val="30"/>
          <w:szCs w:val="30"/>
        </w:rPr>
        <w:t>retmenin</w:t>
      </w:r>
      <w:r w:rsidR="00BE530A" w:rsidRPr="00A2426E">
        <w:rPr>
          <w:rFonts w:asciiTheme="majorBidi" w:hAnsiTheme="majorBidi" w:cstheme="majorBidi"/>
          <w:b/>
          <w:bCs/>
          <w:sz w:val="30"/>
          <w:szCs w:val="30"/>
        </w:rPr>
        <w:t xml:space="preserve"> yanında</w:t>
      </w:r>
      <w:r w:rsidRPr="00A2426E">
        <w:rPr>
          <w:rFonts w:asciiTheme="majorBidi" w:hAnsiTheme="majorBidi" w:cstheme="majorBidi"/>
          <w:b/>
          <w:bCs/>
          <w:sz w:val="30"/>
          <w:szCs w:val="30"/>
        </w:rPr>
        <w:t>,</w:t>
      </w:r>
      <w:r w:rsidR="00BE530A" w:rsidRPr="00A2426E">
        <w:rPr>
          <w:rFonts w:asciiTheme="majorBidi" w:hAnsiTheme="majorBidi" w:cstheme="majorBidi"/>
          <w:b/>
          <w:bCs/>
          <w:sz w:val="30"/>
          <w:szCs w:val="30"/>
        </w:rPr>
        <w:t xml:space="preserve"> infak etmekle olur. </w:t>
      </w:r>
      <w:r w:rsidR="00674CF2" w:rsidRPr="00A2426E">
        <w:rPr>
          <w:rFonts w:asciiTheme="majorBidi" w:hAnsiTheme="majorBidi" w:cstheme="majorBidi"/>
          <w:sz w:val="30"/>
          <w:szCs w:val="30"/>
        </w:rPr>
        <w:t>Her lütuf kendi cinsinden şükür ister. Şükrün devamı, lütfun devamına sebep olacaktır.</w:t>
      </w:r>
    </w:p>
    <w:p w14:paraId="4D713A61" w14:textId="4D41171B" w:rsidR="001F12EE" w:rsidRPr="006F5515" w:rsidRDefault="001F12EE" w:rsidP="00E82C15">
      <w:pPr>
        <w:spacing w:after="0" w:line="264" w:lineRule="auto"/>
        <w:jc w:val="both"/>
        <w:rPr>
          <w:rFonts w:asciiTheme="majorBidi" w:hAnsiTheme="majorBidi" w:cstheme="majorBidi"/>
          <w:b/>
          <w:bCs/>
          <w:i/>
          <w:iCs/>
        </w:rPr>
      </w:pPr>
      <w:r w:rsidRPr="00A2426E">
        <w:rPr>
          <w:rFonts w:asciiTheme="majorBidi" w:hAnsiTheme="majorBidi" w:cstheme="majorBidi"/>
          <w:sz w:val="30"/>
          <w:szCs w:val="30"/>
        </w:rPr>
        <w:lastRenderedPageBreak/>
        <w:t xml:space="preserve">     </w:t>
      </w:r>
      <w:r w:rsidR="0075224A" w:rsidRPr="00A2426E">
        <w:rPr>
          <w:rFonts w:asciiTheme="majorBidi" w:hAnsiTheme="majorBidi" w:cstheme="majorBidi"/>
          <w:b/>
          <w:bCs/>
          <w:sz w:val="30"/>
          <w:szCs w:val="30"/>
        </w:rPr>
        <w:t xml:space="preserve">İnfak fiilî bir şükür </w:t>
      </w:r>
      <w:r w:rsidR="00FA198B" w:rsidRPr="00A2426E">
        <w:rPr>
          <w:rFonts w:asciiTheme="majorBidi" w:hAnsiTheme="majorBidi" w:cstheme="majorBidi"/>
          <w:b/>
          <w:bCs/>
          <w:sz w:val="30"/>
          <w:szCs w:val="30"/>
        </w:rPr>
        <w:t>olduğundan</w:t>
      </w:r>
      <w:r w:rsidR="00FA198B" w:rsidRPr="00A2426E">
        <w:rPr>
          <w:rFonts w:asciiTheme="majorBidi" w:hAnsiTheme="majorBidi" w:cstheme="majorBidi"/>
          <w:sz w:val="30"/>
          <w:szCs w:val="30"/>
        </w:rPr>
        <w:t xml:space="preserve"> nimetin</w:t>
      </w:r>
      <w:r w:rsidR="0075224A" w:rsidRPr="00A2426E">
        <w:rPr>
          <w:rFonts w:asciiTheme="majorBidi" w:hAnsiTheme="majorBidi" w:cstheme="majorBidi"/>
          <w:sz w:val="30"/>
          <w:szCs w:val="30"/>
        </w:rPr>
        <w:t xml:space="preserve"> artmasına vesiledir. Kur’ân-ı Kerim’de Cenab-ı Hak, </w:t>
      </w:r>
      <w:r w:rsidR="0075224A" w:rsidRPr="00A2426E">
        <w:rPr>
          <w:rFonts w:asciiTheme="majorBidi" w:hAnsiTheme="majorBidi" w:cstheme="majorBidi"/>
          <w:b/>
          <w:bCs/>
          <w:sz w:val="30"/>
          <w:szCs w:val="30"/>
        </w:rPr>
        <w:t>“Şükreden ancak kendisi için şükretmiş olur”</w:t>
      </w:r>
      <w:r w:rsidR="0075224A" w:rsidRPr="00A2426E">
        <w:rPr>
          <w:rFonts w:asciiTheme="majorBidi" w:hAnsiTheme="majorBidi" w:cstheme="majorBidi"/>
          <w:sz w:val="30"/>
          <w:szCs w:val="30"/>
        </w:rPr>
        <w:t xml:space="preserve"> </w:t>
      </w:r>
      <w:r w:rsidR="008B541B" w:rsidRPr="006F5515">
        <w:rPr>
          <w:rFonts w:asciiTheme="majorBidi" w:hAnsiTheme="majorBidi" w:cstheme="majorBidi"/>
          <w:b/>
          <w:bCs/>
          <w:i/>
          <w:iCs/>
        </w:rPr>
        <w:t>(Neml, 27/40)</w:t>
      </w:r>
      <w:r w:rsidR="008B541B" w:rsidRPr="00A2426E">
        <w:rPr>
          <w:rFonts w:asciiTheme="majorBidi" w:hAnsiTheme="majorBidi" w:cstheme="majorBidi"/>
          <w:sz w:val="30"/>
          <w:szCs w:val="30"/>
        </w:rPr>
        <w:t xml:space="preserve"> </w:t>
      </w:r>
      <w:r w:rsidR="0075224A" w:rsidRPr="00A2426E">
        <w:rPr>
          <w:rFonts w:asciiTheme="majorBidi" w:hAnsiTheme="majorBidi" w:cstheme="majorBidi"/>
          <w:sz w:val="30"/>
          <w:szCs w:val="30"/>
        </w:rPr>
        <w:t xml:space="preserve">buyurmakta; infak etmeyi, Allah’a güzel bir ödünç verme olarak nitelemektedir. </w:t>
      </w:r>
      <w:r w:rsidR="00FA198B" w:rsidRPr="00E82C15">
        <w:rPr>
          <w:rFonts w:asciiTheme="majorBidi" w:hAnsiTheme="majorBidi" w:cstheme="majorBidi"/>
          <w:b/>
          <w:bCs/>
          <w:sz w:val="30"/>
          <w:szCs w:val="30"/>
        </w:rPr>
        <w:t>“</w:t>
      </w:r>
      <w:r w:rsidR="0075224A" w:rsidRPr="00E82C15">
        <w:rPr>
          <w:rFonts w:asciiTheme="majorBidi" w:hAnsiTheme="majorBidi" w:cstheme="majorBidi"/>
          <w:b/>
          <w:bCs/>
          <w:sz w:val="30"/>
          <w:szCs w:val="30"/>
        </w:rPr>
        <w:t>Kendiniz için bir hayır olmak üzere infak edin.</w:t>
      </w:r>
      <w:r w:rsidR="0075224A" w:rsidRPr="00A2426E">
        <w:rPr>
          <w:rFonts w:asciiTheme="majorBidi" w:hAnsiTheme="majorBidi" w:cstheme="majorBidi"/>
          <w:sz w:val="30"/>
          <w:szCs w:val="30"/>
        </w:rPr>
        <w:t xml:space="preserve"> Kim nefsinin cimriliğinden korunursa o kurtulanlardan olur. Eğer Allah’a güzel bir ödünç verirseniz, Allah sizin için onu artırır ve sizi bağışlar. </w:t>
      </w:r>
      <w:r w:rsidR="0075224A" w:rsidRPr="00A2426E">
        <w:rPr>
          <w:rFonts w:asciiTheme="majorBidi" w:hAnsiTheme="majorBidi" w:cstheme="majorBidi"/>
          <w:b/>
          <w:bCs/>
          <w:sz w:val="30"/>
          <w:szCs w:val="30"/>
        </w:rPr>
        <w:t>Allah Şekûr ve Halîmdir.”</w:t>
      </w:r>
      <w:r w:rsidR="0075224A" w:rsidRPr="00A2426E">
        <w:rPr>
          <w:rFonts w:asciiTheme="majorBidi" w:hAnsiTheme="majorBidi" w:cstheme="majorBidi"/>
          <w:sz w:val="30"/>
          <w:szCs w:val="30"/>
        </w:rPr>
        <w:t xml:space="preserve"> âyetinde infak etmek suretiyle Allah’a verilen ödünçlerin yine O’nun tarafından artırılacağı beyan edilmektedir. </w:t>
      </w:r>
      <w:r w:rsidR="0075224A" w:rsidRPr="006F5515">
        <w:rPr>
          <w:rFonts w:asciiTheme="majorBidi" w:hAnsiTheme="majorBidi" w:cstheme="majorBidi"/>
          <w:b/>
          <w:bCs/>
          <w:i/>
          <w:iCs/>
        </w:rPr>
        <w:t xml:space="preserve">(Teğâbün, 64/16-17) </w:t>
      </w:r>
    </w:p>
    <w:p w14:paraId="5D604F23" w14:textId="0EB0CB17" w:rsidR="00BE530A" w:rsidRPr="00A2426E" w:rsidRDefault="001F12EE" w:rsidP="00E82C15">
      <w:pPr>
        <w:spacing w:after="0" w:line="264" w:lineRule="auto"/>
        <w:jc w:val="both"/>
        <w:rPr>
          <w:rFonts w:asciiTheme="majorBidi" w:hAnsiTheme="majorBidi" w:cstheme="majorBidi"/>
          <w:b/>
          <w:bCs/>
          <w:sz w:val="30"/>
          <w:szCs w:val="30"/>
        </w:rPr>
      </w:pPr>
      <w:r w:rsidRPr="00A2426E">
        <w:rPr>
          <w:rFonts w:asciiTheme="majorBidi" w:hAnsiTheme="majorBidi" w:cstheme="majorBidi"/>
          <w:sz w:val="30"/>
          <w:szCs w:val="30"/>
        </w:rPr>
        <w:t xml:space="preserve">  </w:t>
      </w:r>
      <w:r w:rsidR="0075224A" w:rsidRPr="00A2426E">
        <w:rPr>
          <w:rFonts w:asciiTheme="majorBidi" w:hAnsiTheme="majorBidi" w:cstheme="majorBidi"/>
          <w:sz w:val="30"/>
          <w:szCs w:val="30"/>
        </w:rPr>
        <w:t xml:space="preserve">Âyetin son </w:t>
      </w:r>
      <w:r w:rsidR="00FA198B" w:rsidRPr="00A2426E">
        <w:rPr>
          <w:rFonts w:asciiTheme="majorBidi" w:hAnsiTheme="majorBidi" w:cstheme="majorBidi"/>
          <w:sz w:val="30"/>
          <w:szCs w:val="30"/>
        </w:rPr>
        <w:t xml:space="preserve">kısmında </w:t>
      </w:r>
      <w:r w:rsidR="00FA198B" w:rsidRPr="00A2426E">
        <w:rPr>
          <w:rFonts w:asciiTheme="majorBidi" w:hAnsiTheme="majorBidi" w:cstheme="majorBidi"/>
          <w:sz w:val="30"/>
          <w:szCs w:val="30"/>
          <w:rtl/>
        </w:rPr>
        <w:t>وَاللّٰهُ</w:t>
      </w:r>
      <w:r w:rsidR="0075224A" w:rsidRPr="00FA198B">
        <w:rPr>
          <w:rFonts w:ascii="Traditional Arabic" w:hAnsi="Traditional Arabic" w:cs="Traditional Arabic"/>
          <w:b/>
          <w:bCs/>
          <w:sz w:val="30"/>
          <w:szCs w:val="30"/>
          <w:rtl/>
        </w:rPr>
        <w:t xml:space="preserve"> شَكُورٌ </w:t>
      </w:r>
      <w:r w:rsidR="00FA198B" w:rsidRPr="00FA198B">
        <w:rPr>
          <w:rFonts w:ascii="Traditional Arabic" w:hAnsi="Traditional Arabic" w:cs="Traditional Arabic"/>
          <w:b/>
          <w:bCs/>
          <w:sz w:val="30"/>
          <w:szCs w:val="30"/>
          <w:rtl/>
        </w:rPr>
        <w:t>حَل۪يمٌۙ</w:t>
      </w:r>
      <w:r w:rsidR="00FA198B" w:rsidRPr="00FA198B">
        <w:rPr>
          <w:rFonts w:ascii="Traditional Arabic" w:hAnsi="Traditional Arabic" w:cs="Traditional Arabic"/>
          <w:sz w:val="30"/>
          <w:szCs w:val="30"/>
        </w:rPr>
        <w:t xml:space="preserve"> </w:t>
      </w:r>
      <w:r w:rsidR="00FA198B" w:rsidRPr="00A2426E">
        <w:rPr>
          <w:rFonts w:asciiTheme="majorBidi" w:hAnsiTheme="majorBidi" w:cstheme="majorBidi"/>
          <w:sz w:val="30"/>
          <w:szCs w:val="30"/>
        </w:rPr>
        <w:t>Allah’ın</w:t>
      </w:r>
      <w:r w:rsidR="0075224A" w:rsidRPr="00A2426E">
        <w:rPr>
          <w:rFonts w:asciiTheme="majorBidi" w:hAnsiTheme="majorBidi" w:cstheme="majorBidi"/>
          <w:sz w:val="30"/>
          <w:szCs w:val="30"/>
        </w:rPr>
        <w:t xml:space="preserve"> </w:t>
      </w:r>
      <w:r w:rsidR="0075224A" w:rsidRPr="00A2426E">
        <w:rPr>
          <w:rFonts w:asciiTheme="majorBidi" w:hAnsiTheme="majorBidi" w:cstheme="majorBidi"/>
          <w:b/>
          <w:bCs/>
          <w:sz w:val="30"/>
          <w:szCs w:val="30"/>
        </w:rPr>
        <w:t>Şekûr</w:t>
      </w:r>
      <w:r w:rsidR="0075224A" w:rsidRPr="00A2426E">
        <w:rPr>
          <w:rFonts w:asciiTheme="majorBidi" w:hAnsiTheme="majorBidi" w:cstheme="majorBidi"/>
          <w:sz w:val="30"/>
          <w:szCs w:val="30"/>
        </w:rPr>
        <w:t xml:space="preserve"> olduğuna vurgu yapılmaktadır ki bu, </w:t>
      </w:r>
      <w:r w:rsidR="0075224A" w:rsidRPr="00A2426E">
        <w:rPr>
          <w:rFonts w:asciiTheme="majorBidi" w:hAnsiTheme="majorBidi" w:cstheme="majorBidi"/>
          <w:b/>
          <w:bCs/>
          <w:sz w:val="30"/>
          <w:szCs w:val="30"/>
        </w:rPr>
        <w:t>şükre şükürle karşılık</w:t>
      </w:r>
      <w:r w:rsidR="0075224A" w:rsidRPr="00A2426E">
        <w:rPr>
          <w:rFonts w:asciiTheme="majorBidi" w:hAnsiTheme="majorBidi" w:cstheme="majorBidi"/>
          <w:sz w:val="30"/>
          <w:szCs w:val="30"/>
        </w:rPr>
        <w:t xml:space="preserve"> veren manasındadır. </w:t>
      </w:r>
      <w:r w:rsidR="0075224A" w:rsidRPr="008A2017">
        <w:rPr>
          <w:rFonts w:asciiTheme="majorBidi" w:hAnsiTheme="majorBidi" w:cstheme="majorBidi"/>
          <w:sz w:val="30"/>
          <w:szCs w:val="30"/>
        </w:rPr>
        <w:t xml:space="preserve">Allah insanın infak etmekle yaptığı şükre, </w:t>
      </w:r>
      <w:r w:rsidR="00634901" w:rsidRPr="008A2017">
        <w:rPr>
          <w:rFonts w:asciiTheme="majorBidi" w:hAnsiTheme="majorBidi" w:cstheme="majorBidi"/>
          <w:sz w:val="30"/>
          <w:szCs w:val="30"/>
        </w:rPr>
        <w:t xml:space="preserve">lütuflarını </w:t>
      </w:r>
      <w:r w:rsidR="0075224A" w:rsidRPr="008A2017">
        <w:rPr>
          <w:rFonts w:asciiTheme="majorBidi" w:hAnsiTheme="majorBidi" w:cstheme="majorBidi"/>
          <w:sz w:val="30"/>
          <w:szCs w:val="30"/>
        </w:rPr>
        <w:t>artır</w:t>
      </w:r>
      <w:r w:rsidR="00634901" w:rsidRPr="008A2017">
        <w:rPr>
          <w:rFonts w:asciiTheme="majorBidi" w:hAnsiTheme="majorBidi" w:cstheme="majorBidi"/>
          <w:sz w:val="30"/>
          <w:szCs w:val="30"/>
        </w:rPr>
        <w:t>arak mukabelede bulunur.</w:t>
      </w:r>
      <w:r w:rsidR="00634901">
        <w:rPr>
          <w:rFonts w:asciiTheme="majorBidi" w:hAnsiTheme="majorBidi" w:cstheme="majorBidi"/>
          <w:b/>
          <w:bCs/>
          <w:sz w:val="30"/>
          <w:szCs w:val="30"/>
        </w:rPr>
        <w:t xml:space="preserve"> </w:t>
      </w:r>
      <w:r w:rsidR="0075224A" w:rsidRPr="00A2426E">
        <w:rPr>
          <w:rFonts w:asciiTheme="majorBidi" w:hAnsiTheme="majorBidi" w:cstheme="majorBidi"/>
          <w:sz w:val="30"/>
          <w:szCs w:val="30"/>
        </w:rPr>
        <w:t xml:space="preserve">“Eğer şükrederseniz artırırım, eğer küfran-ı nimette bulunursanız benim azabım şiddetlidir.” </w:t>
      </w:r>
      <w:r w:rsidR="00E82C15" w:rsidRPr="006F5515">
        <w:rPr>
          <w:rFonts w:asciiTheme="majorBidi" w:hAnsiTheme="majorBidi" w:cstheme="majorBidi"/>
          <w:b/>
          <w:bCs/>
          <w:i/>
          <w:iCs/>
        </w:rPr>
        <w:t>(İbrâhîm Sûresi, 14/7)</w:t>
      </w:r>
      <w:r w:rsidR="00E82C15">
        <w:rPr>
          <w:rFonts w:asciiTheme="majorBidi" w:hAnsiTheme="majorBidi" w:cstheme="majorBidi"/>
          <w:b/>
          <w:bCs/>
          <w:i/>
          <w:iCs/>
        </w:rPr>
        <w:t xml:space="preserve"> </w:t>
      </w:r>
      <w:r w:rsidR="0075224A" w:rsidRPr="00A2426E">
        <w:rPr>
          <w:rFonts w:asciiTheme="majorBidi" w:hAnsiTheme="majorBidi" w:cstheme="majorBidi"/>
          <w:sz w:val="30"/>
          <w:szCs w:val="30"/>
        </w:rPr>
        <w:t xml:space="preserve">âyeti de Allah’ın, şükür karşısında nimeti artıracağı </w:t>
      </w:r>
      <w:r w:rsidRPr="00A2426E">
        <w:rPr>
          <w:rFonts w:asciiTheme="majorBidi" w:hAnsiTheme="majorBidi" w:cstheme="majorBidi"/>
          <w:sz w:val="30"/>
          <w:szCs w:val="30"/>
        </w:rPr>
        <w:t>garantisini</w:t>
      </w:r>
      <w:r w:rsidR="0075224A" w:rsidRPr="00A2426E">
        <w:rPr>
          <w:rFonts w:asciiTheme="majorBidi" w:hAnsiTheme="majorBidi" w:cstheme="majorBidi"/>
          <w:sz w:val="30"/>
          <w:szCs w:val="30"/>
        </w:rPr>
        <w:t xml:space="preserve"> açıkça beyan etmektedir.</w:t>
      </w:r>
      <w:r w:rsidR="0009496B" w:rsidRPr="00A2426E">
        <w:rPr>
          <w:rFonts w:asciiTheme="majorBidi" w:hAnsiTheme="majorBidi" w:cstheme="majorBidi"/>
          <w:sz w:val="30"/>
          <w:szCs w:val="30"/>
        </w:rPr>
        <w:t xml:space="preserve"> </w:t>
      </w:r>
    </w:p>
    <w:p w14:paraId="1E0F7817" w14:textId="542CBE4F" w:rsidR="0093208A" w:rsidRPr="00A2426E" w:rsidRDefault="0072170A" w:rsidP="00E82C15">
      <w:pPr>
        <w:spacing w:after="0" w:line="264" w:lineRule="auto"/>
        <w:jc w:val="both"/>
        <w:rPr>
          <w:rFonts w:asciiTheme="majorBidi" w:hAnsiTheme="majorBidi" w:cstheme="majorBidi"/>
          <w:b/>
          <w:bCs/>
          <w:sz w:val="30"/>
          <w:szCs w:val="30"/>
        </w:rPr>
      </w:pPr>
      <w:r w:rsidRPr="00A2426E">
        <w:rPr>
          <w:rFonts w:asciiTheme="majorBidi" w:hAnsiTheme="majorBidi" w:cstheme="majorBidi"/>
          <w:sz w:val="30"/>
          <w:szCs w:val="30"/>
        </w:rPr>
        <w:t xml:space="preserve">   </w:t>
      </w:r>
      <w:r w:rsidR="00C0592E" w:rsidRPr="00A2426E">
        <w:rPr>
          <w:rFonts w:asciiTheme="majorBidi" w:hAnsiTheme="majorBidi" w:cstheme="majorBidi"/>
          <w:sz w:val="30"/>
          <w:szCs w:val="30"/>
        </w:rPr>
        <w:t>Allah</w:t>
      </w:r>
      <w:r w:rsidR="008A2017">
        <w:rPr>
          <w:rFonts w:asciiTheme="majorBidi" w:hAnsiTheme="majorBidi" w:cstheme="majorBidi"/>
          <w:sz w:val="30"/>
          <w:szCs w:val="30"/>
        </w:rPr>
        <w:t xml:space="preserve"> (c.c)</w:t>
      </w:r>
      <w:r w:rsidR="00C0592E" w:rsidRPr="00A2426E">
        <w:rPr>
          <w:rFonts w:asciiTheme="majorBidi" w:hAnsiTheme="majorBidi" w:cstheme="majorBidi"/>
          <w:sz w:val="30"/>
          <w:szCs w:val="30"/>
        </w:rPr>
        <w:t xml:space="preserve"> infakla malları nasıl artırdığı</w:t>
      </w:r>
      <w:r w:rsidR="008A2017">
        <w:rPr>
          <w:rFonts w:asciiTheme="majorBidi" w:hAnsiTheme="majorBidi" w:cstheme="majorBidi"/>
          <w:sz w:val="30"/>
          <w:szCs w:val="30"/>
        </w:rPr>
        <w:t>nı</w:t>
      </w:r>
      <w:r w:rsidR="00C0592E" w:rsidRPr="00A2426E">
        <w:rPr>
          <w:rFonts w:asciiTheme="majorBidi" w:hAnsiTheme="majorBidi" w:cstheme="majorBidi"/>
          <w:sz w:val="30"/>
          <w:szCs w:val="30"/>
        </w:rPr>
        <w:t xml:space="preserve"> Kur’ân-ı Kerim’de şöyle anlatılmaktadır:</w:t>
      </w:r>
      <w:r w:rsidRPr="00A2426E">
        <w:rPr>
          <w:rFonts w:asciiTheme="majorBidi" w:hAnsiTheme="majorBidi" w:cstheme="majorBidi"/>
          <w:sz w:val="30"/>
          <w:szCs w:val="30"/>
        </w:rPr>
        <w:t xml:space="preserve"> “Mallarını Allah yolunda harcayanların durumu, yedi başak bitiren ve her başakta yüz tane bulunan bir tohum gibidir. Allah dilediğine kat kat verir</w:t>
      </w:r>
      <w:r w:rsidRPr="00A2426E">
        <w:rPr>
          <w:rFonts w:asciiTheme="majorBidi" w:hAnsiTheme="majorBidi" w:cstheme="majorBidi"/>
          <w:b/>
          <w:bCs/>
          <w:sz w:val="30"/>
          <w:szCs w:val="30"/>
        </w:rPr>
        <w:t xml:space="preserve">…” </w:t>
      </w:r>
      <w:r w:rsidRPr="006F5515">
        <w:rPr>
          <w:rFonts w:asciiTheme="majorBidi" w:hAnsiTheme="majorBidi" w:cstheme="majorBidi"/>
          <w:b/>
          <w:bCs/>
          <w:i/>
          <w:iCs/>
        </w:rPr>
        <w:t>(Bakara Sûresi, 2/261)</w:t>
      </w:r>
      <w:r w:rsidRPr="00A2426E">
        <w:rPr>
          <w:rFonts w:asciiTheme="majorBidi" w:hAnsiTheme="majorBidi" w:cstheme="majorBidi"/>
          <w:b/>
          <w:bCs/>
          <w:sz w:val="30"/>
          <w:szCs w:val="30"/>
        </w:rPr>
        <w:t xml:space="preserve"> </w:t>
      </w:r>
      <w:r w:rsidRPr="00A2426E">
        <w:rPr>
          <w:rFonts w:asciiTheme="majorBidi" w:hAnsiTheme="majorBidi" w:cstheme="majorBidi"/>
          <w:sz w:val="30"/>
          <w:szCs w:val="30"/>
        </w:rPr>
        <w:t xml:space="preserve">“Allah’ın rızasını kazanmak arzusuyla ve kalben mutmain olarak mallarını Allah yolunda harcayanların durumu, yüksekçe bir yerdeki güzel bir bahçenin durumu gibidir ki, bol yağmur alınca iki kat ürün verir. Bol yağmur almasa bile ona çiseleme yeter. Allah, </w:t>
      </w:r>
      <w:r w:rsidRPr="00A2426E">
        <w:rPr>
          <w:rFonts w:asciiTheme="majorBidi" w:hAnsiTheme="majorBidi" w:cstheme="majorBidi"/>
          <w:sz w:val="30"/>
          <w:szCs w:val="30"/>
        </w:rPr>
        <w:lastRenderedPageBreak/>
        <w:t xml:space="preserve">yaptıklarınızı hakkıyla görendir.” </w:t>
      </w:r>
      <w:r w:rsidRPr="006F5515">
        <w:rPr>
          <w:rFonts w:asciiTheme="majorBidi" w:hAnsiTheme="majorBidi" w:cstheme="majorBidi"/>
          <w:b/>
          <w:bCs/>
          <w:i/>
          <w:iCs/>
        </w:rPr>
        <w:t>(Bakara Sûresi, 2/265)</w:t>
      </w:r>
      <w:r w:rsidRPr="00A2426E">
        <w:rPr>
          <w:rFonts w:asciiTheme="majorBidi" w:hAnsiTheme="majorBidi" w:cstheme="majorBidi"/>
          <w:sz w:val="30"/>
          <w:szCs w:val="30"/>
        </w:rPr>
        <w:t xml:space="preserve"> Bu iki âyette anlatıldığı üzere Allah doğrudan malları artıracağı gibi, </w:t>
      </w:r>
      <w:r w:rsidRPr="00A2426E">
        <w:rPr>
          <w:rFonts w:asciiTheme="majorBidi" w:hAnsiTheme="majorBidi" w:cstheme="majorBidi"/>
          <w:b/>
          <w:bCs/>
          <w:sz w:val="30"/>
          <w:szCs w:val="30"/>
        </w:rPr>
        <w:t>bereketlendirmek, hiç ummadığı yerden rızıklandırmak, bela ve musibetleri defetmek suretiyle de artırabilir.</w:t>
      </w:r>
    </w:p>
    <w:p w14:paraId="73EABD8F" w14:textId="38066B31" w:rsidR="0003581D" w:rsidRPr="00A2426E" w:rsidRDefault="001F12EE" w:rsidP="00E82C15">
      <w:pPr>
        <w:spacing w:after="0" w:line="264" w:lineRule="auto"/>
        <w:jc w:val="both"/>
        <w:rPr>
          <w:rFonts w:asciiTheme="majorBidi" w:hAnsiTheme="majorBidi" w:cstheme="majorBidi"/>
          <w:b/>
          <w:bCs/>
          <w:sz w:val="30"/>
          <w:szCs w:val="30"/>
        </w:rPr>
      </w:pPr>
      <w:r w:rsidRPr="00A2426E">
        <w:rPr>
          <w:rFonts w:asciiTheme="majorBidi" w:hAnsiTheme="majorBidi" w:cstheme="majorBidi"/>
          <w:sz w:val="30"/>
          <w:szCs w:val="30"/>
        </w:rPr>
        <w:t xml:space="preserve">     </w:t>
      </w:r>
      <w:r w:rsidR="0003581D" w:rsidRPr="00A2426E">
        <w:rPr>
          <w:rFonts w:asciiTheme="majorBidi" w:hAnsiTheme="majorBidi" w:cstheme="majorBidi"/>
          <w:sz w:val="30"/>
          <w:szCs w:val="30"/>
        </w:rPr>
        <w:t xml:space="preserve">Sonuç olarak şükür, </w:t>
      </w:r>
      <w:r w:rsidR="0003581D" w:rsidRPr="00A2426E">
        <w:rPr>
          <w:rFonts w:asciiTheme="majorBidi" w:hAnsiTheme="majorBidi" w:cstheme="majorBidi"/>
          <w:b/>
          <w:bCs/>
          <w:sz w:val="30"/>
          <w:szCs w:val="30"/>
        </w:rPr>
        <w:t>insanı insan yapan özellikler arasında en önemli yeri tutan bir değerdir.</w:t>
      </w:r>
      <w:r w:rsidR="0003581D" w:rsidRPr="00A2426E">
        <w:rPr>
          <w:rFonts w:asciiTheme="majorBidi" w:hAnsiTheme="majorBidi" w:cstheme="majorBidi"/>
          <w:sz w:val="30"/>
          <w:szCs w:val="30"/>
        </w:rPr>
        <w:t xml:space="preserve"> Şükür eksik olduğunda, insan yüksek insanlık ufkuna ulaşamadığı gibi, gerçek kulluk mertebesine de erişemez. Allah’ın insan tabiatına yaratılışta koyduğu bu </w:t>
      </w:r>
      <w:r w:rsidR="00FA198B" w:rsidRPr="00A2426E">
        <w:rPr>
          <w:rFonts w:asciiTheme="majorBidi" w:hAnsiTheme="majorBidi" w:cstheme="majorBidi"/>
          <w:sz w:val="30"/>
          <w:szCs w:val="30"/>
        </w:rPr>
        <w:t>duyguyu eğitim</w:t>
      </w:r>
      <w:r w:rsidR="0003581D" w:rsidRPr="00A2426E">
        <w:rPr>
          <w:rFonts w:asciiTheme="majorBidi" w:hAnsiTheme="majorBidi" w:cstheme="majorBidi"/>
          <w:sz w:val="30"/>
          <w:szCs w:val="30"/>
        </w:rPr>
        <w:t xml:space="preserve"> yoluyla çocukluktan itibaren geliştir</w:t>
      </w:r>
      <w:r w:rsidR="00FC4939">
        <w:rPr>
          <w:rFonts w:asciiTheme="majorBidi" w:hAnsiTheme="majorBidi" w:cstheme="majorBidi"/>
          <w:sz w:val="30"/>
          <w:szCs w:val="30"/>
        </w:rPr>
        <w:t xml:space="preserve">ilmesi </w:t>
      </w:r>
      <w:r w:rsidR="0003581D" w:rsidRPr="00A2426E">
        <w:rPr>
          <w:rFonts w:asciiTheme="majorBidi" w:hAnsiTheme="majorBidi" w:cstheme="majorBidi"/>
          <w:sz w:val="30"/>
          <w:szCs w:val="30"/>
        </w:rPr>
        <w:t>gerek</w:t>
      </w:r>
      <w:r w:rsidR="00FC4939">
        <w:rPr>
          <w:rFonts w:asciiTheme="majorBidi" w:hAnsiTheme="majorBidi" w:cstheme="majorBidi"/>
          <w:sz w:val="30"/>
          <w:szCs w:val="30"/>
        </w:rPr>
        <w:t xml:space="preserve">. </w:t>
      </w:r>
      <w:r w:rsidR="0003581D" w:rsidRPr="00A2426E">
        <w:rPr>
          <w:rFonts w:asciiTheme="majorBidi" w:hAnsiTheme="majorBidi" w:cstheme="majorBidi"/>
          <w:sz w:val="30"/>
          <w:szCs w:val="30"/>
        </w:rPr>
        <w:t xml:space="preserve">Yoksa fıtratındaki potansiyellerini açmayan veya çeşitli etkenlerle bozan </w:t>
      </w:r>
      <w:r w:rsidR="00FA198B" w:rsidRPr="00A2426E">
        <w:rPr>
          <w:rFonts w:asciiTheme="majorBidi" w:hAnsiTheme="majorBidi" w:cstheme="majorBidi"/>
          <w:sz w:val="30"/>
          <w:szCs w:val="30"/>
        </w:rPr>
        <w:t>insan</w:t>
      </w:r>
      <w:r w:rsidR="0003581D" w:rsidRPr="00A2426E">
        <w:rPr>
          <w:rFonts w:asciiTheme="majorBidi" w:hAnsiTheme="majorBidi" w:cstheme="majorBidi"/>
          <w:sz w:val="30"/>
          <w:szCs w:val="30"/>
        </w:rPr>
        <w:t xml:space="preserve"> </w:t>
      </w:r>
      <w:r w:rsidR="0003581D" w:rsidRPr="00A2426E">
        <w:rPr>
          <w:rFonts w:asciiTheme="majorBidi" w:hAnsiTheme="majorBidi" w:cstheme="majorBidi"/>
          <w:b/>
          <w:bCs/>
          <w:sz w:val="30"/>
          <w:szCs w:val="30"/>
        </w:rPr>
        <w:t xml:space="preserve">ne insanlara teşekkür ne de Allah’a </w:t>
      </w:r>
      <w:r w:rsidR="00FA198B" w:rsidRPr="00A2426E">
        <w:rPr>
          <w:rFonts w:asciiTheme="majorBidi" w:hAnsiTheme="majorBidi" w:cstheme="majorBidi"/>
          <w:b/>
          <w:bCs/>
          <w:sz w:val="30"/>
          <w:szCs w:val="30"/>
        </w:rPr>
        <w:t>şükreder</w:t>
      </w:r>
      <w:r w:rsidR="0003581D" w:rsidRPr="00A2426E">
        <w:rPr>
          <w:rFonts w:asciiTheme="majorBidi" w:hAnsiTheme="majorBidi" w:cstheme="majorBidi"/>
          <w:b/>
          <w:bCs/>
          <w:sz w:val="30"/>
          <w:szCs w:val="30"/>
        </w:rPr>
        <w:t xml:space="preserve">. </w:t>
      </w:r>
    </w:p>
    <w:p w14:paraId="127FF24E" w14:textId="4EE566E1" w:rsidR="004417AD" w:rsidRPr="00A2426E" w:rsidRDefault="004417AD" w:rsidP="00E82C15">
      <w:pPr>
        <w:spacing w:after="0" w:line="264" w:lineRule="auto"/>
        <w:jc w:val="both"/>
        <w:rPr>
          <w:rFonts w:asciiTheme="majorBidi" w:hAnsiTheme="majorBidi" w:cstheme="majorBidi"/>
          <w:sz w:val="30"/>
          <w:szCs w:val="30"/>
        </w:rPr>
      </w:pPr>
      <w:r w:rsidRPr="00A2426E">
        <w:rPr>
          <w:rFonts w:asciiTheme="majorBidi" w:hAnsiTheme="majorBidi" w:cstheme="majorBidi"/>
          <w:sz w:val="30"/>
          <w:szCs w:val="30"/>
        </w:rPr>
        <w:t xml:space="preserve">      Rabbimizden </w:t>
      </w:r>
      <w:r w:rsidR="00947D8D" w:rsidRPr="00A2426E">
        <w:rPr>
          <w:rFonts w:asciiTheme="majorBidi" w:hAnsiTheme="majorBidi" w:cstheme="majorBidi"/>
          <w:sz w:val="30"/>
          <w:szCs w:val="30"/>
        </w:rPr>
        <w:t>niyazımız; verdiği</w:t>
      </w:r>
      <w:r w:rsidRPr="00A2426E">
        <w:rPr>
          <w:rFonts w:asciiTheme="majorBidi" w:hAnsiTheme="majorBidi" w:cstheme="majorBidi"/>
          <w:sz w:val="30"/>
          <w:szCs w:val="30"/>
        </w:rPr>
        <w:t xml:space="preserve"> </w:t>
      </w:r>
      <w:r w:rsidR="00FA198B" w:rsidRPr="00A2426E">
        <w:rPr>
          <w:rFonts w:asciiTheme="majorBidi" w:hAnsiTheme="majorBidi" w:cstheme="majorBidi"/>
          <w:sz w:val="30"/>
          <w:szCs w:val="30"/>
        </w:rPr>
        <w:t xml:space="preserve">nimetleri </w:t>
      </w:r>
      <w:r w:rsidR="00634901" w:rsidRPr="00A2426E">
        <w:rPr>
          <w:rFonts w:asciiTheme="majorBidi" w:hAnsiTheme="majorBidi" w:cstheme="majorBidi"/>
          <w:sz w:val="30"/>
          <w:szCs w:val="30"/>
        </w:rPr>
        <w:t>vicdanımızda hissetmeyi</w:t>
      </w:r>
      <w:r w:rsidR="00AC149F" w:rsidRPr="00A2426E">
        <w:rPr>
          <w:rFonts w:asciiTheme="majorBidi" w:hAnsiTheme="majorBidi" w:cstheme="majorBidi"/>
          <w:sz w:val="30"/>
          <w:szCs w:val="30"/>
        </w:rPr>
        <w:t xml:space="preserve">, </w:t>
      </w:r>
      <w:r w:rsidR="008A2017" w:rsidRPr="00A2426E">
        <w:rPr>
          <w:rFonts w:asciiTheme="majorBidi" w:hAnsiTheme="majorBidi" w:cstheme="majorBidi"/>
          <w:sz w:val="30"/>
          <w:szCs w:val="30"/>
        </w:rPr>
        <w:t>sonrada</w:t>
      </w:r>
      <w:r w:rsidRPr="00A2426E">
        <w:rPr>
          <w:rFonts w:asciiTheme="majorBidi" w:hAnsiTheme="majorBidi" w:cstheme="majorBidi"/>
          <w:sz w:val="30"/>
          <w:szCs w:val="30"/>
        </w:rPr>
        <w:t xml:space="preserve"> </w:t>
      </w:r>
      <w:r w:rsidR="00AC149F" w:rsidRPr="00A2426E">
        <w:rPr>
          <w:rFonts w:asciiTheme="majorBidi" w:hAnsiTheme="majorBidi" w:cstheme="majorBidi"/>
          <w:sz w:val="30"/>
          <w:szCs w:val="30"/>
        </w:rPr>
        <w:t>h</w:t>
      </w:r>
      <w:r w:rsidRPr="00A2426E">
        <w:rPr>
          <w:rFonts w:asciiTheme="majorBidi" w:hAnsiTheme="majorBidi" w:cstheme="majorBidi"/>
          <w:sz w:val="30"/>
          <w:szCs w:val="30"/>
        </w:rPr>
        <w:t>issettiğimiz bu nimetleri şükürle taçlandırmayı bizlere lütfeylesin.</w:t>
      </w:r>
    </w:p>
    <w:sectPr w:rsidR="004417AD" w:rsidRPr="00A2426E" w:rsidSect="00161A58">
      <w:footerReference w:type="default" r:id="rId7"/>
      <w:pgSz w:w="8392" w:h="11907" w:code="11"/>
      <w:pgMar w:top="510" w:right="510" w:bottom="397" w:left="510"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9255D" w14:textId="77777777" w:rsidR="00190991" w:rsidRDefault="00190991" w:rsidP="004331DD">
      <w:pPr>
        <w:spacing w:after="0" w:line="240" w:lineRule="auto"/>
      </w:pPr>
      <w:r>
        <w:separator/>
      </w:r>
    </w:p>
  </w:endnote>
  <w:endnote w:type="continuationSeparator" w:id="0">
    <w:p w14:paraId="6D9FE70D" w14:textId="77777777" w:rsidR="00190991" w:rsidRDefault="00190991" w:rsidP="00433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7727203"/>
      <w:docPartObj>
        <w:docPartGallery w:val="Page Numbers (Bottom of Page)"/>
        <w:docPartUnique/>
      </w:docPartObj>
    </w:sdtPr>
    <w:sdtContent>
      <w:p w14:paraId="331F3F54" w14:textId="3118AB7F" w:rsidR="00161A58" w:rsidRDefault="00161A58">
        <w:pPr>
          <w:pStyle w:val="AltBilgi"/>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3024A" w14:textId="77777777" w:rsidR="00190991" w:rsidRDefault="00190991" w:rsidP="004331DD">
      <w:pPr>
        <w:spacing w:after="0" w:line="240" w:lineRule="auto"/>
      </w:pPr>
      <w:r>
        <w:separator/>
      </w:r>
    </w:p>
  </w:footnote>
  <w:footnote w:type="continuationSeparator" w:id="0">
    <w:p w14:paraId="485AAF56" w14:textId="77777777" w:rsidR="00190991" w:rsidRDefault="00190991" w:rsidP="004331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D65A7"/>
    <w:multiLevelType w:val="hybridMultilevel"/>
    <w:tmpl w:val="E3C8F2C0"/>
    <w:lvl w:ilvl="0" w:tplc="4A981230">
      <w:start w:val="1"/>
      <w:numFmt w:val="bullet"/>
      <w:lvlText w:val="•"/>
      <w:lvlJc w:val="left"/>
      <w:pPr>
        <w:tabs>
          <w:tab w:val="num" w:pos="720"/>
        </w:tabs>
        <w:ind w:left="720" w:hanging="360"/>
      </w:pPr>
      <w:rPr>
        <w:rFonts w:ascii="Arial" w:hAnsi="Arial" w:hint="default"/>
      </w:rPr>
    </w:lvl>
    <w:lvl w:ilvl="1" w:tplc="056E9328" w:tentative="1">
      <w:start w:val="1"/>
      <w:numFmt w:val="bullet"/>
      <w:lvlText w:val="•"/>
      <w:lvlJc w:val="left"/>
      <w:pPr>
        <w:tabs>
          <w:tab w:val="num" w:pos="1440"/>
        </w:tabs>
        <w:ind w:left="1440" w:hanging="360"/>
      </w:pPr>
      <w:rPr>
        <w:rFonts w:ascii="Arial" w:hAnsi="Arial" w:hint="default"/>
      </w:rPr>
    </w:lvl>
    <w:lvl w:ilvl="2" w:tplc="0E1210EA" w:tentative="1">
      <w:start w:val="1"/>
      <w:numFmt w:val="bullet"/>
      <w:lvlText w:val="•"/>
      <w:lvlJc w:val="left"/>
      <w:pPr>
        <w:tabs>
          <w:tab w:val="num" w:pos="2160"/>
        </w:tabs>
        <w:ind w:left="2160" w:hanging="360"/>
      </w:pPr>
      <w:rPr>
        <w:rFonts w:ascii="Arial" w:hAnsi="Arial" w:hint="default"/>
      </w:rPr>
    </w:lvl>
    <w:lvl w:ilvl="3" w:tplc="2D244B92" w:tentative="1">
      <w:start w:val="1"/>
      <w:numFmt w:val="bullet"/>
      <w:lvlText w:val="•"/>
      <w:lvlJc w:val="left"/>
      <w:pPr>
        <w:tabs>
          <w:tab w:val="num" w:pos="2880"/>
        </w:tabs>
        <w:ind w:left="2880" w:hanging="360"/>
      </w:pPr>
      <w:rPr>
        <w:rFonts w:ascii="Arial" w:hAnsi="Arial" w:hint="default"/>
      </w:rPr>
    </w:lvl>
    <w:lvl w:ilvl="4" w:tplc="8368D4DE" w:tentative="1">
      <w:start w:val="1"/>
      <w:numFmt w:val="bullet"/>
      <w:lvlText w:val="•"/>
      <w:lvlJc w:val="left"/>
      <w:pPr>
        <w:tabs>
          <w:tab w:val="num" w:pos="3600"/>
        </w:tabs>
        <w:ind w:left="3600" w:hanging="360"/>
      </w:pPr>
      <w:rPr>
        <w:rFonts w:ascii="Arial" w:hAnsi="Arial" w:hint="default"/>
      </w:rPr>
    </w:lvl>
    <w:lvl w:ilvl="5" w:tplc="FBEE67CC" w:tentative="1">
      <w:start w:val="1"/>
      <w:numFmt w:val="bullet"/>
      <w:lvlText w:val="•"/>
      <w:lvlJc w:val="left"/>
      <w:pPr>
        <w:tabs>
          <w:tab w:val="num" w:pos="4320"/>
        </w:tabs>
        <w:ind w:left="4320" w:hanging="360"/>
      </w:pPr>
      <w:rPr>
        <w:rFonts w:ascii="Arial" w:hAnsi="Arial" w:hint="default"/>
      </w:rPr>
    </w:lvl>
    <w:lvl w:ilvl="6" w:tplc="6D20FDFC" w:tentative="1">
      <w:start w:val="1"/>
      <w:numFmt w:val="bullet"/>
      <w:lvlText w:val="•"/>
      <w:lvlJc w:val="left"/>
      <w:pPr>
        <w:tabs>
          <w:tab w:val="num" w:pos="5040"/>
        </w:tabs>
        <w:ind w:left="5040" w:hanging="360"/>
      </w:pPr>
      <w:rPr>
        <w:rFonts w:ascii="Arial" w:hAnsi="Arial" w:hint="default"/>
      </w:rPr>
    </w:lvl>
    <w:lvl w:ilvl="7" w:tplc="353E16BA" w:tentative="1">
      <w:start w:val="1"/>
      <w:numFmt w:val="bullet"/>
      <w:lvlText w:val="•"/>
      <w:lvlJc w:val="left"/>
      <w:pPr>
        <w:tabs>
          <w:tab w:val="num" w:pos="5760"/>
        </w:tabs>
        <w:ind w:left="5760" w:hanging="360"/>
      </w:pPr>
      <w:rPr>
        <w:rFonts w:ascii="Arial" w:hAnsi="Arial" w:hint="default"/>
      </w:rPr>
    </w:lvl>
    <w:lvl w:ilvl="8" w:tplc="4B626558" w:tentative="1">
      <w:start w:val="1"/>
      <w:numFmt w:val="bullet"/>
      <w:lvlText w:val="•"/>
      <w:lvlJc w:val="left"/>
      <w:pPr>
        <w:tabs>
          <w:tab w:val="num" w:pos="6480"/>
        </w:tabs>
        <w:ind w:left="6480" w:hanging="360"/>
      </w:pPr>
      <w:rPr>
        <w:rFonts w:ascii="Arial" w:hAnsi="Arial" w:hint="default"/>
      </w:rPr>
    </w:lvl>
  </w:abstractNum>
  <w:num w:numId="1" w16cid:durableId="490291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D34"/>
    <w:rsid w:val="00011838"/>
    <w:rsid w:val="000349A3"/>
    <w:rsid w:val="0003581D"/>
    <w:rsid w:val="0009496B"/>
    <w:rsid w:val="00097A0F"/>
    <w:rsid w:val="000C5CC5"/>
    <w:rsid w:val="00117C41"/>
    <w:rsid w:val="00120F3B"/>
    <w:rsid w:val="0015302B"/>
    <w:rsid w:val="00161A58"/>
    <w:rsid w:val="00190991"/>
    <w:rsid w:val="001F12EE"/>
    <w:rsid w:val="0024029A"/>
    <w:rsid w:val="002806DA"/>
    <w:rsid w:val="002B2866"/>
    <w:rsid w:val="002B4FC9"/>
    <w:rsid w:val="00300F3B"/>
    <w:rsid w:val="00314588"/>
    <w:rsid w:val="00351D04"/>
    <w:rsid w:val="003A466B"/>
    <w:rsid w:val="003E007A"/>
    <w:rsid w:val="004231D0"/>
    <w:rsid w:val="004331DD"/>
    <w:rsid w:val="004407E5"/>
    <w:rsid w:val="004417AD"/>
    <w:rsid w:val="004E68C6"/>
    <w:rsid w:val="004F1A2E"/>
    <w:rsid w:val="004F7612"/>
    <w:rsid w:val="00523F4F"/>
    <w:rsid w:val="00564C52"/>
    <w:rsid w:val="005839C6"/>
    <w:rsid w:val="005A1C68"/>
    <w:rsid w:val="005A73B9"/>
    <w:rsid w:val="005C0758"/>
    <w:rsid w:val="005C1CD6"/>
    <w:rsid w:val="006067C3"/>
    <w:rsid w:val="006078E9"/>
    <w:rsid w:val="006328F7"/>
    <w:rsid w:val="00634901"/>
    <w:rsid w:val="0066261F"/>
    <w:rsid w:val="00674CF2"/>
    <w:rsid w:val="006F5515"/>
    <w:rsid w:val="00705F11"/>
    <w:rsid w:val="0072170A"/>
    <w:rsid w:val="00731634"/>
    <w:rsid w:val="00732DC7"/>
    <w:rsid w:val="007370F2"/>
    <w:rsid w:val="0075224A"/>
    <w:rsid w:val="00805BD2"/>
    <w:rsid w:val="00821A0E"/>
    <w:rsid w:val="008317DE"/>
    <w:rsid w:val="008A2017"/>
    <w:rsid w:val="008B541B"/>
    <w:rsid w:val="00905CB9"/>
    <w:rsid w:val="00910999"/>
    <w:rsid w:val="0093208A"/>
    <w:rsid w:val="00943656"/>
    <w:rsid w:val="00947D8D"/>
    <w:rsid w:val="00955016"/>
    <w:rsid w:val="00991053"/>
    <w:rsid w:val="0099256E"/>
    <w:rsid w:val="009C36B6"/>
    <w:rsid w:val="00A0422C"/>
    <w:rsid w:val="00A2426E"/>
    <w:rsid w:val="00AA4D7A"/>
    <w:rsid w:val="00AC149F"/>
    <w:rsid w:val="00B72E12"/>
    <w:rsid w:val="00BA18EF"/>
    <w:rsid w:val="00BC29EB"/>
    <w:rsid w:val="00BE530A"/>
    <w:rsid w:val="00C00F5D"/>
    <w:rsid w:val="00C0592E"/>
    <w:rsid w:val="00C96474"/>
    <w:rsid w:val="00CA46EF"/>
    <w:rsid w:val="00CE2D34"/>
    <w:rsid w:val="00D2458B"/>
    <w:rsid w:val="00D36223"/>
    <w:rsid w:val="00D4118B"/>
    <w:rsid w:val="00D921AB"/>
    <w:rsid w:val="00D943C4"/>
    <w:rsid w:val="00D959C7"/>
    <w:rsid w:val="00D965FE"/>
    <w:rsid w:val="00DF4C46"/>
    <w:rsid w:val="00E1631D"/>
    <w:rsid w:val="00E22532"/>
    <w:rsid w:val="00E414DD"/>
    <w:rsid w:val="00E44AE1"/>
    <w:rsid w:val="00E4575B"/>
    <w:rsid w:val="00E5369B"/>
    <w:rsid w:val="00E72473"/>
    <w:rsid w:val="00E75334"/>
    <w:rsid w:val="00E82C15"/>
    <w:rsid w:val="00E909E4"/>
    <w:rsid w:val="00ED1B40"/>
    <w:rsid w:val="00ED7D06"/>
    <w:rsid w:val="00EE0FBD"/>
    <w:rsid w:val="00EF5A8A"/>
    <w:rsid w:val="00EF5EC3"/>
    <w:rsid w:val="00F028F4"/>
    <w:rsid w:val="00F04FB4"/>
    <w:rsid w:val="00F23A0B"/>
    <w:rsid w:val="00F65949"/>
    <w:rsid w:val="00FA198B"/>
    <w:rsid w:val="00FC4939"/>
    <w:rsid w:val="00FF2810"/>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34D37"/>
  <w15:chartTrackingRefBased/>
  <w15:docId w15:val="{C4AB3FD1-29C9-4625-89F2-57C9A46B1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E2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CE2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E2D34"/>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E2D34"/>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E2D34"/>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E2D3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E2D3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E2D3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E2D3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E2D34"/>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CE2D34"/>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E2D34"/>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E2D34"/>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E2D34"/>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E2D3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E2D3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E2D3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E2D34"/>
    <w:rPr>
      <w:rFonts w:eastAsiaTheme="majorEastAsia" w:cstheme="majorBidi"/>
      <w:color w:val="272727" w:themeColor="text1" w:themeTint="D8"/>
    </w:rPr>
  </w:style>
  <w:style w:type="paragraph" w:styleId="KonuBal">
    <w:name w:val="Title"/>
    <w:basedOn w:val="Normal"/>
    <w:next w:val="Normal"/>
    <w:link w:val="KonuBalChar"/>
    <w:uiPriority w:val="10"/>
    <w:qFormat/>
    <w:rsid w:val="00CE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E2D3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E2D3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E2D3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E2D3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E2D34"/>
    <w:rPr>
      <w:i/>
      <w:iCs/>
      <w:color w:val="404040" w:themeColor="text1" w:themeTint="BF"/>
    </w:rPr>
  </w:style>
  <w:style w:type="paragraph" w:styleId="ListeParagraf">
    <w:name w:val="List Paragraph"/>
    <w:basedOn w:val="Normal"/>
    <w:uiPriority w:val="34"/>
    <w:qFormat/>
    <w:rsid w:val="00CE2D34"/>
    <w:pPr>
      <w:ind w:left="720"/>
      <w:contextualSpacing/>
    </w:pPr>
  </w:style>
  <w:style w:type="character" w:styleId="GlVurgulama">
    <w:name w:val="Intense Emphasis"/>
    <w:basedOn w:val="VarsaylanParagrafYazTipi"/>
    <w:uiPriority w:val="21"/>
    <w:qFormat/>
    <w:rsid w:val="00CE2D34"/>
    <w:rPr>
      <w:i/>
      <w:iCs/>
      <w:color w:val="2F5496" w:themeColor="accent1" w:themeShade="BF"/>
    </w:rPr>
  </w:style>
  <w:style w:type="paragraph" w:styleId="GlAlnt">
    <w:name w:val="Intense Quote"/>
    <w:basedOn w:val="Normal"/>
    <w:next w:val="Normal"/>
    <w:link w:val="GlAlntChar"/>
    <w:uiPriority w:val="30"/>
    <w:qFormat/>
    <w:rsid w:val="00CE2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E2D34"/>
    <w:rPr>
      <w:i/>
      <w:iCs/>
      <w:color w:val="2F5496" w:themeColor="accent1" w:themeShade="BF"/>
    </w:rPr>
  </w:style>
  <w:style w:type="character" w:styleId="GlBavuru">
    <w:name w:val="Intense Reference"/>
    <w:basedOn w:val="VarsaylanParagrafYazTipi"/>
    <w:uiPriority w:val="32"/>
    <w:qFormat/>
    <w:rsid w:val="00CE2D34"/>
    <w:rPr>
      <w:b/>
      <w:bCs/>
      <w:smallCaps/>
      <w:color w:val="2F5496" w:themeColor="accent1" w:themeShade="BF"/>
      <w:spacing w:val="5"/>
    </w:rPr>
  </w:style>
  <w:style w:type="paragraph" w:styleId="stBilgi">
    <w:name w:val="header"/>
    <w:basedOn w:val="Normal"/>
    <w:link w:val="stBilgiChar"/>
    <w:uiPriority w:val="99"/>
    <w:unhideWhenUsed/>
    <w:rsid w:val="004331D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331DD"/>
  </w:style>
  <w:style w:type="paragraph" w:styleId="AltBilgi">
    <w:name w:val="footer"/>
    <w:basedOn w:val="Normal"/>
    <w:link w:val="AltBilgiChar"/>
    <w:uiPriority w:val="99"/>
    <w:unhideWhenUsed/>
    <w:rsid w:val="004331D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331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5</Pages>
  <Words>1009</Words>
  <Characters>5757</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muhlis</dc:creator>
  <cp:keywords/>
  <dc:description/>
  <cp:lastModifiedBy>Said Kocer</cp:lastModifiedBy>
  <cp:revision>28</cp:revision>
  <dcterms:created xsi:type="dcterms:W3CDTF">2026-10-08T10:42:00Z</dcterms:created>
  <dcterms:modified xsi:type="dcterms:W3CDTF">2026-10-13T21:01:00Z</dcterms:modified>
</cp:coreProperties>
</file>