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18747" w14:textId="57F8FB49" w:rsidR="003D24E0" w:rsidRPr="00D25E57" w:rsidRDefault="00602753" w:rsidP="001A373D">
      <w:pPr>
        <w:spacing w:after="0" w:line="264" w:lineRule="auto"/>
        <w:jc w:val="center"/>
        <w:rPr>
          <w:rFonts w:asciiTheme="majorBidi" w:hAnsiTheme="majorBidi" w:cstheme="majorBidi"/>
          <w:b/>
          <w:bCs/>
          <w:sz w:val="30"/>
          <w:szCs w:val="30"/>
          <w:lang w:val="de-DE"/>
        </w:rPr>
      </w:pPr>
      <w:r w:rsidRPr="00D25E57">
        <w:rPr>
          <w:rFonts w:asciiTheme="majorBidi" w:hAnsiTheme="majorBidi" w:cstheme="majorBidi"/>
          <w:b/>
          <w:bCs/>
          <w:sz w:val="30"/>
          <w:szCs w:val="30"/>
        </w:rPr>
        <w:t>AKTİF VATANDAŞLIK VE TOPLUMA KATKIDA BULUNMA</w:t>
      </w:r>
    </w:p>
    <w:p w14:paraId="191DEE52" w14:textId="4F757472" w:rsidR="003D24E0" w:rsidRPr="00D25E57" w:rsidRDefault="003D24E0" w:rsidP="001A373D">
      <w:pPr>
        <w:spacing w:after="0" w:line="264" w:lineRule="auto"/>
        <w:jc w:val="both"/>
        <w:rPr>
          <w:rFonts w:ascii="Traditional Arabic" w:hAnsi="Traditional Arabic" w:cs="Traditional Arabic"/>
          <w:b/>
          <w:bCs/>
          <w:sz w:val="30"/>
          <w:szCs w:val="30"/>
          <w:lang w:val="de-DE"/>
        </w:rPr>
      </w:pPr>
      <w:r w:rsidRPr="00D25E57">
        <w:rPr>
          <w:rFonts w:asciiTheme="majorBidi" w:hAnsiTheme="majorBidi" w:cstheme="majorBidi"/>
          <w:b/>
          <w:bCs/>
          <w:sz w:val="30"/>
          <w:szCs w:val="30"/>
        </w:rPr>
        <w:t xml:space="preserve">    </w:t>
      </w:r>
      <w:r w:rsidRPr="00D25E57">
        <w:rPr>
          <w:rFonts w:ascii="Traditional Arabic" w:hAnsi="Traditional Arabic" w:cs="Traditional Arabic"/>
          <w:b/>
          <w:bCs/>
          <w:sz w:val="30"/>
          <w:szCs w:val="30"/>
          <w:rtl/>
        </w:rPr>
        <w:t xml:space="preserve">وَتَعَاوَنُوا عَلَى الْبِرِّ وَالتَّقْوٰى </w:t>
      </w:r>
      <w:r w:rsidRPr="00D25E57">
        <w:rPr>
          <w:rFonts w:ascii="Traditional Arabic" w:hAnsi="Traditional Arabic" w:cs="Traditional Arabic" w:hint="cs"/>
          <w:b/>
          <w:bCs/>
          <w:sz w:val="30"/>
          <w:szCs w:val="30"/>
          <w:rtl/>
        </w:rPr>
        <w:t>وَلَا</w:t>
      </w:r>
      <w:r w:rsidRPr="00D25E57">
        <w:rPr>
          <w:rFonts w:ascii="Traditional Arabic" w:hAnsi="Traditional Arabic" w:cs="Traditional Arabic"/>
          <w:b/>
          <w:bCs/>
          <w:sz w:val="30"/>
          <w:szCs w:val="30"/>
          <w:rtl/>
        </w:rPr>
        <w:t xml:space="preserve"> </w:t>
      </w:r>
      <w:r w:rsidRPr="00D25E57">
        <w:rPr>
          <w:rFonts w:ascii="Traditional Arabic" w:hAnsi="Traditional Arabic" w:cs="Traditional Arabic" w:hint="cs"/>
          <w:b/>
          <w:bCs/>
          <w:sz w:val="30"/>
          <w:szCs w:val="30"/>
          <w:rtl/>
        </w:rPr>
        <w:t>تَعَاوَنُوا</w:t>
      </w:r>
      <w:r w:rsidRPr="00D25E57">
        <w:rPr>
          <w:rFonts w:ascii="Traditional Arabic" w:hAnsi="Traditional Arabic" w:cs="Traditional Arabic"/>
          <w:b/>
          <w:bCs/>
          <w:sz w:val="30"/>
          <w:szCs w:val="30"/>
          <w:rtl/>
        </w:rPr>
        <w:t xml:space="preserve"> </w:t>
      </w:r>
      <w:r w:rsidRPr="00D25E57">
        <w:rPr>
          <w:rFonts w:ascii="Traditional Arabic" w:hAnsi="Traditional Arabic" w:cs="Traditional Arabic" w:hint="cs"/>
          <w:b/>
          <w:bCs/>
          <w:sz w:val="30"/>
          <w:szCs w:val="30"/>
          <w:rtl/>
        </w:rPr>
        <w:t>عَلَى</w:t>
      </w:r>
      <w:r w:rsidRPr="00D25E57">
        <w:rPr>
          <w:rFonts w:ascii="Traditional Arabic" w:hAnsi="Traditional Arabic" w:cs="Traditional Arabic"/>
          <w:b/>
          <w:bCs/>
          <w:sz w:val="30"/>
          <w:szCs w:val="30"/>
          <w:rtl/>
        </w:rPr>
        <w:t xml:space="preserve"> </w:t>
      </w:r>
      <w:r w:rsidRPr="00D25E57">
        <w:rPr>
          <w:rFonts w:ascii="Traditional Arabic" w:hAnsi="Traditional Arabic" w:cs="Traditional Arabic" w:hint="cs"/>
          <w:b/>
          <w:bCs/>
          <w:sz w:val="30"/>
          <w:szCs w:val="30"/>
          <w:rtl/>
        </w:rPr>
        <w:t>الْاِثْمِ</w:t>
      </w:r>
      <w:r w:rsidRPr="00D25E57">
        <w:rPr>
          <w:rFonts w:ascii="Traditional Arabic" w:hAnsi="Traditional Arabic" w:cs="Traditional Arabic"/>
          <w:b/>
          <w:bCs/>
          <w:sz w:val="30"/>
          <w:szCs w:val="30"/>
          <w:rtl/>
        </w:rPr>
        <w:t xml:space="preserve"> </w:t>
      </w:r>
      <w:r w:rsidRPr="00D25E57">
        <w:rPr>
          <w:rFonts w:ascii="Traditional Arabic" w:hAnsi="Traditional Arabic" w:cs="Traditional Arabic" w:hint="cs"/>
          <w:b/>
          <w:bCs/>
          <w:sz w:val="30"/>
          <w:szCs w:val="30"/>
          <w:rtl/>
        </w:rPr>
        <w:t>وَالْعُدْوَانِ</w:t>
      </w:r>
      <w:r w:rsidRPr="00D25E57">
        <w:rPr>
          <w:rFonts w:ascii="Traditional Arabic" w:hAnsi="Traditional Arabic" w:cs="Traditional Arabic"/>
          <w:b/>
          <w:bCs/>
          <w:sz w:val="30"/>
          <w:szCs w:val="30"/>
          <w:rtl/>
        </w:rPr>
        <w:t xml:space="preserve"> </w:t>
      </w:r>
      <w:r w:rsidRPr="00D25E57">
        <w:rPr>
          <w:rFonts w:ascii="Traditional Arabic" w:hAnsi="Traditional Arabic" w:cs="Traditional Arabic" w:hint="cs"/>
          <w:b/>
          <w:bCs/>
          <w:sz w:val="30"/>
          <w:szCs w:val="30"/>
          <w:rtl/>
        </w:rPr>
        <w:t>وَاتَّقُوا</w:t>
      </w:r>
      <w:r w:rsidRPr="00D25E57">
        <w:rPr>
          <w:rFonts w:ascii="Traditional Arabic" w:hAnsi="Traditional Arabic" w:cs="Traditional Arabic"/>
          <w:b/>
          <w:bCs/>
          <w:sz w:val="30"/>
          <w:szCs w:val="30"/>
          <w:rtl/>
        </w:rPr>
        <w:t xml:space="preserve"> </w:t>
      </w:r>
      <w:r w:rsidRPr="00D25E57">
        <w:rPr>
          <w:rFonts w:ascii="Traditional Arabic" w:hAnsi="Traditional Arabic" w:cs="Traditional Arabic" w:hint="cs"/>
          <w:b/>
          <w:bCs/>
          <w:sz w:val="30"/>
          <w:szCs w:val="30"/>
          <w:rtl/>
        </w:rPr>
        <w:t>اللّٰهَ</w:t>
      </w:r>
      <w:r w:rsidRPr="00D25E57">
        <w:rPr>
          <w:rFonts w:ascii="Traditional Arabic" w:hAnsi="Traditional Arabic" w:cs="Traditional Arabic"/>
          <w:b/>
          <w:bCs/>
          <w:sz w:val="30"/>
          <w:szCs w:val="30"/>
          <w:rtl/>
        </w:rPr>
        <w:t xml:space="preserve"> </w:t>
      </w:r>
      <w:r w:rsidRPr="00D25E57">
        <w:rPr>
          <w:rFonts w:ascii="Traditional Arabic" w:hAnsi="Traditional Arabic" w:cs="Traditional Arabic" w:hint="cs"/>
          <w:b/>
          <w:bCs/>
          <w:sz w:val="30"/>
          <w:szCs w:val="30"/>
          <w:rtl/>
        </w:rPr>
        <w:t>اِنَّ</w:t>
      </w:r>
      <w:r w:rsidRPr="00D25E57">
        <w:rPr>
          <w:rFonts w:ascii="Traditional Arabic" w:hAnsi="Traditional Arabic" w:cs="Traditional Arabic"/>
          <w:b/>
          <w:bCs/>
          <w:sz w:val="30"/>
          <w:szCs w:val="30"/>
          <w:rtl/>
        </w:rPr>
        <w:t xml:space="preserve"> </w:t>
      </w:r>
      <w:r w:rsidRPr="00D25E57">
        <w:rPr>
          <w:rFonts w:ascii="Traditional Arabic" w:hAnsi="Traditional Arabic" w:cs="Traditional Arabic" w:hint="cs"/>
          <w:b/>
          <w:bCs/>
          <w:sz w:val="30"/>
          <w:szCs w:val="30"/>
          <w:rtl/>
        </w:rPr>
        <w:t>اللّٰهَ</w:t>
      </w:r>
      <w:r w:rsidRPr="00D25E57">
        <w:rPr>
          <w:rFonts w:ascii="Traditional Arabic" w:hAnsi="Traditional Arabic" w:cs="Traditional Arabic"/>
          <w:b/>
          <w:bCs/>
          <w:sz w:val="30"/>
          <w:szCs w:val="30"/>
          <w:rtl/>
        </w:rPr>
        <w:t xml:space="preserve"> </w:t>
      </w:r>
      <w:r w:rsidRPr="00D25E57">
        <w:rPr>
          <w:rFonts w:ascii="Traditional Arabic" w:hAnsi="Traditional Arabic" w:cs="Traditional Arabic" w:hint="cs"/>
          <w:b/>
          <w:bCs/>
          <w:sz w:val="30"/>
          <w:szCs w:val="30"/>
          <w:rtl/>
        </w:rPr>
        <w:t>شَديدُ</w:t>
      </w:r>
      <w:r w:rsidRPr="00D25E57">
        <w:rPr>
          <w:rFonts w:ascii="Traditional Arabic" w:hAnsi="Traditional Arabic" w:cs="Traditional Arabic"/>
          <w:b/>
          <w:bCs/>
          <w:sz w:val="30"/>
          <w:szCs w:val="30"/>
          <w:rtl/>
        </w:rPr>
        <w:t xml:space="preserve"> </w:t>
      </w:r>
      <w:r w:rsidRPr="00D25E57">
        <w:rPr>
          <w:rFonts w:ascii="Traditional Arabic" w:hAnsi="Traditional Arabic" w:cs="Traditional Arabic" w:hint="cs"/>
          <w:b/>
          <w:bCs/>
          <w:sz w:val="30"/>
          <w:szCs w:val="30"/>
          <w:rtl/>
        </w:rPr>
        <w:t>الْعِقَابِ</w:t>
      </w:r>
    </w:p>
    <w:p w14:paraId="79AEC933" w14:textId="431F72AB" w:rsidR="003D24E0" w:rsidRPr="00D25E57" w:rsidRDefault="003D24E0" w:rsidP="001A373D">
      <w:pPr>
        <w:spacing w:after="0" w:line="264" w:lineRule="auto"/>
        <w:jc w:val="both"/>
        <w:rPr>
          <w:rFonts w:asciiTheme="majorBidi" w:hAnsiTheme="majorBidi" w:cstheme="majorBidi"/>
          <w:b/>
          <w:bCs/>
          <w:i/>
          <w:iCs/>
        </w:rPr>
      </w:pPr>
      <w:r w:rsidRPr="00D25E57">
        <w:rPr>
          <w:rFonts w:asciiTheme="majorBidi" w:hAnsiTheme="majorBidi" w:cstheme="majorBidi"/>
          <w:sz w:val="30"/>
          <w:szCs w:val="30"/>
        </w:rPr>
        <w:t xml:space="preserve">   “…İyilik ve takvâ üzerinde yardımlaşın; günah ve düşmanlık üzerinde yardımlaşmayın. Allah’tan korkun; çünkü Allah’ın azabı çok şiddetlidir.” </w:t>
      </w:r>
      <w:r w:rsidR="003A3674" w:rsidRPr="00D25E57">
        <w:rPr>
          <w:rFonts w:asciiTheme="majorBidi" w:hAnsiTheme="majorBidi" w:cstheme="majorBidi"/>
          <w:b/>
          <w:bCs/>
          <w:i/>
          <w:iCs/>
        </w:rPr>
        <w:t>(</w:t>
      </w:r>
      <w:r w:rsidRPr="00D25E57">
        <w:rPr>
          <w:rFonts w:asciiTheme="majorBidi" w:hAnsiTheme="majorBidi" w:cstheme="majorBidi"/>
          <w:b/>
          <w:bCs/>
          <w:i/>
          <w:iCs/>
        </w:rPr>
        <w:t>Maide, 5/2</w:t>
      </w:r>
      <w:r w:rsidR="003A3674" w:rsidRPr="00D25E57">
        <w:rPr>
          <w:rFonts w:asciiTheme="majorBidi" w:hAnsiTheme="majorBidi" w:cstheme="majorBidi"/>
          <w:b/>
          <w:bCs/>
          <w:i/>
          <w:iCs/>
        </w:rPr>
        <w:t>)</w:t>
      </w:r>
    </w:p>
    <w:p w14:paraId="29E6784E" w14:textId="1CFE1558" w:rsidR="00855FA2" w:rsidRPr="00D25E57" w:rsidRDefault="003A3674" w:rsidP="001A373D">
      <w:pPr>
        <w:spacing w:after="0" w:line="264" w:lineRule="auto"/>
        <w:jc w:val="both"/>
        <w:rPr>
          <w:rFonts w:asciiTheme="majorBidi" w:hAnsiTheme="majorBidi" w:cstheme="majorBidi"/>
          <w:b/>
          <w:bCs/>
          <w:sz w:val="30"/>
          <w:szCs w:val="30"/>
        </w:rPr>
      </w:pPr>
      <w:r w:rsidRPr="00D25E57">
        <w:rPr>
          <w:rFonts w:asciiTheme="majorBidi" w:hAnsiTheme="majorBidi" w:cstheme="majorBidi"/>
          <w:sz w:val="30"/>
          <w:szCs w:val="30"/>
        </w:rPr>
        <w:t xml:space="preserve">     </w:t>
      </w:r>
      <w:r w:rsidR="00855FA2" w:rsidRPr="00D25E57">
        <w:rPr>
          <w:rFonts w:asciiTheme="majorBidi" w:hAnsiTheme="majorBidi" w:cstheme="majorBidi"/>
          <w:sz w:val="30"/>
          <w:szCs w:val="30"/>
        </w:rPr>
        <w:t xml:space="preserve">Muhterem Müslümanlar! Hutbemiz, </w:t>
      </w:r>
      <w:bookmarkStart w:id="0" w:name="_Hlk166559873"/>
      <w:r w:rsidR="00855FA2" w:rsidRPr="00D25E57">
        <w:rPr>
          <w:rFonts w:asciiTheme="majorBidi" w:hAnsiTheme="majorBidi" w:cstheme="majorBidi"/>
          <w:b/>
          <w:bCs/>
          <w:sz w:val="30"/>
          <w:szCs w:val="30"/>
        </w:rPr>
        <w:t>Aktif vatandaşlık ve topluma katkıda bulunma</w:t>
      </w:r>
      <w:bookmarkEnd w:id="0"/>
      <w:r w:rsidR="00855FA2" w:rsidRPr="00D25E57">
        <w:rPr>
          <w:rFonts w:asciiTheme="majorBidi" w:hAnsiTheme="majorBidi" w:cstheme="majorBidi"/>
          <w:b/>
          <w:bCs/>
          <w:sz w:val="30"/>
          <w:szCs w:val="30"/>
        </w:rPr>
        <w:t xml:space="preserve"> </w:t>
      </w:r>
      <w:r w:rsidR="00855FA2" w:rsidRPr="00D25E57">
        <w:rPr>
          <w:rFonts w:asciiTheme="majorBidi" w:hAnsiTheme="majorBidi" w:cstheme="majorBidi"/>
          <w:sz w:val="30"/>
          <w:szCs w:val="30"/>
        </w:rPr>
        <w:t>hakkındadır.</w:t>
      </w:r>
    </w:p>
    <w:p w14:paraId="397573C9" w14:textId="4FF42395" w:rsidR="00655C1A" w:rsidRPr="00D25E57" w:rsidRDefault="003A3674" w:rsidP="001A373D">
      <w:pPr>
        <w:spacing w:after="0" w:line="264" w:lineRule="auto"/>
        <w:jc w:val="both"/>
        <w:rPr>
          <w:rFonts w:asciiTheme="majorBidi" w:hAnsiTheme="majorBidi" w:cstheme="majorBidi"/>
          <w:sz w:val="30"/>
          <w:szCs w:val="30"/>
        </w:rPr>
      </w:pPr>
      <w:r w:rsidRPr="00D25E57">
        <w:rPr>
          <w:rFonts w:asciiTheme="majorBidi" w:hAnsiTheme="majorBidi" w:cstheme="majorBidi"/>
          <w:sz w:val="30"/>
          <w:szCs w:val="30"/>
        </w:rPr>
        <w:t xml:space="preserve">     </w:t>
      </w:r>
      <w:r w:rsidR="00655C1A" w:rsidRPr="00D25E57">
        <w:rPr>
          <w:rFonts w:asciiTheme="majorBidi" w:hAnsiTheme="majorBidi" w:cstheme="majorBidi"/>
          <w:sz w:val="30"/>
          <w:szCs w:val="30"/>
        </w:rPr>
        <w:t>Kur’an-ı Kerim, insanı yeryüzünde sorumluluk sahibi bir varlık olarak tanımlar. Bu sorumluluk, sadece bireysel ibadetlerle sınırlı bir kulluk değil; yoksulu gözetmek, yetimi korumak, yardımlaşma ve dayanışmayı canlı tutmak</w:t>
      </w:r>
      <w:r w:rsidR="00C4096C">
        <w:rPr>
          <w:rFonts w:asciiTheme="majorBidi" w:hAnsiTheme="majorBidi" w:cstheme="majorBidi"/>
          <w:sz w:val="30"/>
          <w:szCs w:val="30"/>
        </w:rPr>
        <w:t>, zulmü önlemek</w:t>
      </w:r>
      <w:r w:rsidR="00655C1A" w:rsidRPr="00D25E57">
        <w:rPr>
          <w:rFonts w:asciiTheme="majorBidi" w:hAnsiTheme="majorBidi" w:cstheme="majorBidi"/>
          <w:sz w:val="30"/>
          <w:szCs w:val="30"/>
        </w:rPr>
        <w:t xml:space="preserve"> gibi, doğrudan sosyal hayata yönelik çok yönlü bir görev bilincidir. Mümin Kur’an’ın çizdiği bu çerçevede, kendi kurtuluşunu gözetmesi gerektiği gibi, yaşadığı çevrenin huzuruna da katkıda bulunmak zorundadır.</w:t>
      </w:r>
    </w:p>
    <w:p w14:paraId="0BA10E49" w14:textId="64E08DDB" w:rsidR="00EB0A3D" w:rsidRPr="00D25E57" w:rsidRDefault="003A3674" w:rsidP="001A373D">
      <w:pPr>
        <w:spacing w:after="0" w:line="264" w:lineRule="auto"/>
        <w:jc w:val="both"/>
        <w:rPr>
          <w:rFonts w:asciiTheme="majorBidi" w:hAnsiTheme="majorBidi" w:cstheme="majorBidi"/>
          <w:sz w:val="30"/>
          <w:szCs w:val="30"/>
        </w:rPr>
      </w:pPr>
      <w:r w:rsidRPr="00D25E57">
        <w:rPr>
          <w:rFonts w:asciiTheme="majorBidi" w:hAnsiTheme="majorBidi" w:cstheme="majorBidi"/>
          <w:sz w:val="30"/>
          <w:szCs w:val="30"/>
        </w:rPr>
        <w:t xml:space="preserve">    </w:t>
      </w:r>
      <w:r w:rsidR="00EB0A3D" w:rsidRPr="00D25E57">
        <w:rPr>
          <w:rFonts w:asciiTheme="majorBidi" w:hAnsiTheme="majorBidi" w:cstheme="majorBidi"/>
          <w:sz w:val="30"/>
          <w:szCs w:val="30"/>
        </w:rPr>
        <w:t xml:space="preserve">Yüce Allah, Âl-i İmrân sûresinde </w:t>
      </w:r>
      <w:r w:rsidR="00EB0A3D" w:rsidRPr="00D25E57">
        <w:rPr>
          <w:rFonts w:asciiTheme="majorBidi" w:hAnsiTheme="majorBidi" w:cstheme="majorBidi"/>
          <w:b/>
          <w:bCs/>
          <w:sz w:val="30"/>
          <w:szCs w:val="30"/>
        </w:rPr>
        <w:t>“İçinizden hayra çağıran, iyiliği emredip kötülükten sakındıran bir topluluk bulunsun. İşte onlar kurtuluşa erenlerdir.”</w:t>
      </w:r>
      <w:r w:rsidR="00EB0A3D" w:rsidRPr="00D25E57">
        <w:rPr>
          <w:rFonts w:asciiTheme="majorBidi" w:hAnsiTheme="majorBidi" w:cstheme="majorBidi"/>
          <w:sz w:val="30"/>
          <w:szCs w:val="30"/>
        </w:rPr>
        <w:t xml:space="preserve"> </w:t>
      </w:r>
      <w:r w:rsidRPr="00D25E57">
        <w:rPr>
          <w:rFonts w:asciiTheme="majorBidi" w:hAnsiTheme="majorBidi" w:cstheme="majorBidi"/>
          <w:sz w:val="30"/>
          <w:szCs w:val="30"/>
        </w:rPr>
        <w:t>B</w:t>
      </w:r>
      <w:r w:rsidR="00EB0A3D" w:rsidRPr="00D25E57">
        <w:rPr>
          <w:rFonts w:asciiTheme="majorBidi" w:hAnsiTheme="majorBidi" w:cstheme="majorBidi"/>
          <w:sz w:val="30"/>
          <w:szCs w:val="30"/>
        </w:rPr>
        <w:t>uyurarak</w:t>
      </w:r>
      <w:r w:rsidRPr="00D25E57">
        <w:rPr>
          <w:rFonts w:asciiTheme="majorBidi" w:hAnsiTheme="majorBidi" w:cstheme="majorBidi"/>
          <w:sz w:val="30"/>
          <w:szCs w:val="30"/>
        </w:rPr>
        <w:t>,</w:t>
      </w:r>
      <w:r w:rsidR="00EB0A3D" w:rsidRPr="00D25E57">
        <w:rPr>
          <w:rFonts w:asciiTheme="majorBidi" w:hAnsiTheme="majorBidi" w:cstheme="majorBidi"/>
          <w:sz w:val="30"/>
          <w:szCs w:val="30"/>
        </w:rPr>
        <w:t xml:space="preserve"> inananları kolektif bir sosyal bilince teşvik eder. </w:t>
      </w:r>
      <w:r w:rsidR="00EB0A3D" w:rsidRPr="00D25E57">
        <w:rPr>
          <w:rFonts w:asciiTheme="majorBidi" w:hAnsiTheme="majorBidi" w:cstheme="majorBidi"/>
          <w:b/>
          <w:bCs/>
          <w:i/>
          <w:iCs/>
        </w:rPr>
        <w:t>(Âl-i İmrân, 3/10)</w:t>
      </w:r>
      <w:r w:rsidR="00EB0A3D" w:rsidRPr="00D25E57">
        <w:rPr>
          <w:rFonts w:asciiTheme="majorBidi" w:hAnsiTheme="majorBidi" w:cstheme="majorBidi"/>
          <w:b/>
          <w:bCs/>
          <w:sz w:val="30"/>
          <w:szCs w:val="30"/>
        </w:rPr>
        <w:t xml:space="preserve"> </w:t>
      </w:r>
      <w:r w:rsidR="00394381" w:rsidRPr="00D25E57">
        <w:rPr>
          <w:rFonts w:asciiTheme="majorBidi" w:hAnsiTheme="majorBidi" w:cstheme="majorBidi"/>
          <w:sz w:val="30"/>
          <w:szCs w:val="30"/>
        </w:rPr>
        <w:t>Bu ayet t</w:t>
      </w:r>
      <w:r w:rsidR="00EB0A3D" w:rsidRPr="00D25E57">
        <w:rPr>
          <w:rFonts w:asciiTheme="majorBidi" w:hAnsiTheme="majorBidi" w:cstheme="majorBidi"/>
          <w:sz w:val="30"/>
          <w:szCs w:val="30"/>
        </w:rPr>
        <w:t>oplumda bir kesimin</w:t>
      </w:r>
      <w:r w:rsidRPr="00D25E57">
        <w:rPr>
          <w:rFonts w:asciiTheme="majorBidi" w:hAnsiTheme="majorBidi" w:cstheme="majorBidi"/>
          <w:sz w:val="30"/>
          <w:szCs w:val="30"/>
        </w:rPr>
        <w:t>;</w:t>
      </w:r>
      <w:r w:rsidR="00EB0A3D" w:rsidRPr="00D25E57">
        <w:rPr>
          <w:rFonts w:asciiTheme="majorBidi" w:hAnsiTheme="majorBidi" w:cstheme="majorBidi"/>
          <w:sz w:val="30"/>
          <w:szCs w:val="30"/>
        </w:rPr>
        <w:t xml:space="preserve"> daima iyilikle oturup kalkmasını, eğitimin ve öğretimin bütün yollarını kullanarak toplumda iyiliği </w:t>
      </w:r>
      <w:r w:rsidR="004B7E12" w:rsidRPr="00D25E57">
        <w:rPr>
          <w:rFonts w:asciiTheme="majorBidi" w:hAnsiTheme="majorBidi" w:cstheme="majorBidi"/>
          <w:sz w:val="30"/>
          <w:szCs w:val="30"/>
        </w:rPr>
        <w:t>yaygınlaşması</w:t>
      </w:r>
      <w:r w:rsidR="00EB0A3D" w:rsidRPr="00D25E57">
        <w:rPr>
          <w:rFonts w:asciiTheme="majorBidi" w:hAnsiTheme="majorBidi" w:cstheme="majorBidi"/>
          <w:sz w:val="30"/>
          <w:szCs w:val="30"/>
        </w:rPr>
        <w:t xml:space="preserve"> gerektiğini bildirir</w:t>
      </w:r>
      <w:r w:rsidRPr="00D25E57">
        <w:rPr>
          <w:rFonts w:asciiTheme="majorBidi" w:hAnsiTheme="majorBidi" w:cstheme="majorBidi"/>
          <w:sz w:val="30"/>
          <w:szCs w:val="30"/>
        </w:rPr>
        <w:t xml:space="preserve"> ve</w:t>
      </w:r>
      <w:r w:rsidR="00EB0A3D" w:rsidRPr="00D25E57">
        <w:rPr>
          <w:rFonts w:asciiTheme="majorBidi" w:hAnsiTheme="majorBidi" w:cstheme="majorBidi"/>
          <w:sz w:val="30"/>
          <w:szCs w:val="30"/>
        </w:rPr>
        <w:t xml:space="preserve"> bunu yaptıklarında da kurtuluşa ereceklerini müjdeler.</w:t>
      </w:r>
    </w:p>
    <w:p w14:paraId="38C33D78" w14:textId="0490B317" w:rsidR="00EB0A3D" w:rsidRPr="00D25E57" w:rsidRDefault="00863841" w:rsidP="001A373D">
      <w:pPr>
        <w:spacing w:after="0" w:line="264" w:lineRule="auto"/>
        <w:jc w:val="both"/>
        <w:rPr>
          <w:rFonts w:asciiTheme="majorBidi" w:hAnsiTheme="majorBidi" w:cstheme="majorBidi"/>
          <w:sz w:val="30"/>
          <w:szCs w:val="30"/>
        </w:rPr>
      </w:pPr>
      <w:r w:rsidRPr="00D25E57">
        <w:rPr>
          <w:rFonts w:asciiTheme="majorBidi" w:hAnsiTheme="majorBidi" w:cstheme="majorBidi"/>
          <w:sz w:val="30"/>
          <w:szCs w:val="30"/>
        </w:rPr>
        <w:t xml:space="preserve">    </w:t>
      </w:r>
      <w:r w:rsidR="00EB0A3D" w:rsidRPr="00D25E57">
        <w:rPr>
          <w:rFonts w:asciiTheme="majorBidi" w:hAnsiTheme="majorBidi" w:cstheme="majorBidi"/>
          <w:sz w:val="30"/>
          <w:szCs w:val="30"/>
        </w:rPr>
        <w:t xml:space="preserve">Kur’an, insanı </w:t>
      </w:r>
      <w:r w:rsidR="00EB0A3D" w:rsidRPr="00D25E57">
        <w:rPr>
          <w:rFonts w:asciiTheme="majorBidi" w:hAnsiTheme="majorBidi" w:cstheme="majorBidi"/>
          <w:b/>
          <w:bCs/>
          <w:sz w:val="30"/>
          <w:szCs w:val="30"/>
        </w:rPr>
        <w:t>“yeryüzünde halife”</w:t>
      </w:r>
      <w:r w:rsidR="00EB0A3D" w:rsidRPr="00D25E57">
        <w:rPr>
          <w:rFonts w:asciiTheme="majorBidi" w:hAnsiTheme="majorBidi" w:cstheme="majorBidi"/>
          <w:sz w:val="30"/>
          <w:szCs w:val="30"/>
        </w:rPr>
        <w:t xml:space="preserve"> olarak tanımlar. </w:t>
      </w:r>
      <w:r w:rsidR="00EB0A3D" w:rsidRPr="00D25E57">
        <w:rPr>
          <w:rFonts w:asciiTheme="majorBidi" w:hAnsiTheme="majorBidi" w:cstheme="majorBidi"/>
          <w:b/>
          <w:bCs/>
          <w:i/>
          <w:iCs/>
        </w:rPr>
        <w:t>(Bakara, 2/30)</w:t>
      </w:r>
      <w:r w:rsidR="00EB0A3D" w:rsidRPr="00D25E57">
        <w:rPr>
          <w:rFonts w:asciiTheme="majorBidi" w:hAnsiTheme="majorBidi" w:cstheme="majorBidi"/>
          <w:sz w:val="30"/>
          <w:szCs w:val="30"/>
        </w:rPr>
        <w:t xml:space="preserve"> Müslümanlar, yaşadıkları toplumlarda </w:t>
      </w:r>
      <w:r w:rsidR="00EB0A3D" w:rsidRPr="00D25E57">
        <w:rPr>
          <w:rFonts w:asciiTheme="majorBidi" w:hAnsiTheme="majorBidi" w:cstheme="majorBidi"/>
          <w:b/>
          <w:bCs/>
          <w:sz w:val="30"/>
          <w:szCs w:val="30"/>
        </w:rPr>
        <w:t>aktif vatandaşlıkla,</w:t>
      </w:r>
      <w:r w:rsidR="00EB0A3D" w:rsidRPr="00D25E57">
        <w:rPr>
          <w:rFonts w:asciiTheme="majorBidi" w:hAnsiTheme="majorBidi" w:cstheme="majorBidi"/>
          <w:sz w:val="30"/>
          <w:szCs w:val="30"/>
        </w:rPr>
        <w:t xml:space="preserve">  eğitim</w:t>
      </w:r>
      <w:r w:rsidR="004B7E12" w:rsidRPr="00D25E57">
        <w:rPr>
          <w:rFonts w:asciiTheme="majorBidi" w:hAnsiTheme="majorBidi" w:cstheme="majorBidi"/>
          <w:sz w:val="30"/>
          <w:szCs w:val="30"/>
        </w:rPr>
        <w:t>le</w:t>
      </w:r>
      <w:r w:rsidR="00EB0A3D" w:rsidRPr="00D25E57">
        <w:rPr>
          <w:rFonts w:asciiTheme="majorBidi" w:hAnsiTheme="majorBidi" w:cstheme="majorBidi"/>
          <w:sz w:val="30"/>
          <w:szCs w:val="30"/>
        </w:rPr>
        <w:t>, sosyal yardımlaşm</w:t>
      </w:r>
      <w:r w:rsidR="004B7E12" w:rsidRPr="00D25E57">
        <w:rPr>
          <w:rFonts w:asciiTheme="majorBidi" w:hAnsiTheme="majorBidi" w:cstheme="majorBidi"/>
          <w:sz w:val="30"/>
          <w:szCs w:val="30"/>
        </w:rPr>
        <w:t xml:space="preserve">a faaliyetleriyle, </w:t>
      </w:r>
      <w:r w:rsidR="00EB0A3D" w:rsidRPr="00D25E57">
        <w:rPr>
          <w:rFonts w:asciiTheme="majorBidi" w:hAnsiTheme="majorBidi" w:cstheme="majorBidi"/>
          <w:sz w:val="30"/>
          <w:szCs w:val="30"/>
        </w:rPr>
        <w:t xml:space="preserve"> </w:t>
      </w:r>
      <w:r w:rsidR="00EB0A3D" w:rsidRPr="00D25E57">
        <w:rPr>
          <w:rFonts w:asciiTheme="majorBidi" w:hAnsiTheme="majorBidi" w:cstheme="majorBidi"/>
          <w:sz w:val="30"/>
          <w:szCs w:val="30"/>
        </w:rPr>
        <w:lastRenderedPageBreak/>
        <w:t>çevre duyarlılığı ve diyalog</w:t>
      </w:r>
      <w:r w:rsidR="004B7E12" w:rsidRPr="00D25E57">
        <w:rPr>
          <w:rFonts w:asciiTheme="majorBidi" w:hAnsiTheme="majorBidi" w:cstheme="majorBidi"/>
          <w:sz w:val="30"/>
          <w:szCs w:val="30"/>
        </w:rPr>
        <w:t>la</w:t>
      </w:r>
      <w:r w:rsidR="00EB0A3D" w:rsidRPr="00D25E57">
        <w:rPr>
          <w:rFonts w:asciiTheme="majorBidi" w:hAnsiTheme="majorBidi" w:cstheme="majorBidi"/>
          <w:sz w:val="30"/>
          <w:szCs w:val="30"/>
        </w:rPr>
        <w:t xml:space="preserve"> bu </w:t>
      </w:r>
      <w:r w:rsidR="00C4096C" w:rsidRPr="00C4096C">
        <w:rPr>
          <w:rFonts w:asciiTheme="majorBidi" w:hAnsiTheme="majorBidi" w:cstheme="majorBidi"/>
          <w:sz w:val="30"/>
          <w:szCs w:val="30"/>
        </w:rPr>
        <w:t>vazifeyi</w:t>
      </w:r>
      <w:r w:rsidR="00EB0A3D" w:rsidRPr="00C4096C">
        <w:rPr>
          <w:rFonts w:asciiTheme="majorBidi" w:hAnsiTheme="majorBidi" w:cstheme="majorBidi"/>
          <w:sz w:val="30"/>
          <w:szCs w:val="30"/>
        </w:rPr>
        <w:t xml:space="preserve"> </w:t>
      </w:r>
      <w:r w:rsidR="00AD13B5" w:rsidRPr="00C4096C">
        <w:rPr>
          <w:rFonts w:asciiTheme="majorBidi" w:hAnsiTheme="majorBidi" w:cstheme="majorBidi"/>
          <w:sz w:val="30"/>
          <w:szCs w:val="30"/>
        </w:rPr>
        <w:t>çağımıza</w:t>
      </w:r>
      <w:r w:rsidR="00AD13B5" w:rsidRPr="00D25E57">
        <w:rPr>
          <w:rFonts w:asciiTheme="majorBidi" w:hAnsiTheme="majorBidi" w:cstheme="majorBidi"/>
          <w:sz w:val="30"/>
          <w:szCs w:val="30"/>
        </w:rPr>
        <w:t xml:space="preserve"> uygun</w:t>
      </w:r>
      <w:r w:rsidR="00EB0A3D" w:rsidRPr="00D25E57">
        <w:rPr>
          <w:rFonts w:asciiTheme="majorBidi" w:hAnsiTheme="majorBidi" w:cstheme="majorBidi"/>
          <w:sz w:val="30"/>
          <w:szCs w:val="30"/>
        </w:rPr>
        <w:t xml:space="preserve"> </w:t>
      </w:r>
      <w:r w:rsidR="00C4096C">
        <w:rPr>
          <w:rFonts w:asciiTheme="majorBidi" w:hAnsiTheme="majorBidi" w:cstheme="majorBidi"/>
          <w:sz w:val="30"/>
          <w:szCs w:val="30"/>
        </w:rPr>
        <w:t>olarak</w:t>
      </w:r>
      <w:r w:rsidR="00EB0A3D" w:rsidRPr="00D25E57">
        <w:rPr>
          <w:rFonts w:asciiTheme="majorBidi" w:hAnsiTheme="majorBidi" w:cstheme="majorBidi"/>
          <w:sz w:val="30"/>
          <w:szCs w:val="30"/>
        </w:rPr>
        <w:t xml:space="preserve"> </w:t>
      </w:r>
      <w:r w:rsidR="004B7E12" w:rsidRPr="00D25E57">
        <w:rPr>
          <w:rFonts w:asciiTheme="majorBidi" w:hAnsiTheme="majorBidi" w:cstheme="majorBidi"/>
          <w:sz w:val="30"/>
          <w:szCs w:val="30"/>
        </w:rPr>
        <w:t>temsil etmelidirle</w:t>
      </w:r>
      <w:r w:rsidR="00AD13B5" w:rsidRPr="00D25E57">
        <w:rPr>
          <w:rFonts w:asciiTheme="majorBidi" w:hAnsiTheme="majorBidi" w:cstheme="majorBidi"/>
          <w:sz w:val="30"/>
          <w:szCs w:val="30"/>
        </w:rPr>
        <w:t>r</w:t>
      </w:r>
      <w:r w:rsidR="00EB0A3D" w:rsidRPr="00D25E57">
        <w:rPr>
          <w:rFonts w:asciiTheme="majorBidi" w:hAnsiTheme="majorBidi" w:cstheme="majorBidi"/>
          <w:sz w:val="30"/>
          <w:szCs w:val="30"/>
        </w:rPr>
        <w:t>.</w:t>
      </w:r>
    </w:p>
    <w:p w14:paraId="7B52C899" w14:textId="3E331CDF" w:rsidR="00863841" w:rsidRPr="00D25E57" w:rsidRDefault="00863841" w:rsidP="001A373D">
      <w:pPr>
        <w:spacing w:after="0" w:line="264" w:lineRule="auto"/>
        <w:jc w:val="both"/>
        <w:rPr>
          <w:rFonts w:asciiTheme="majorBidi" w:hAnsiTheme="majorBidi" w:cstheme="majorBidi"/>
          <w:sz w:val="30"/>
          <w:szCs w:val="30"/>
        </w:rPr>
      </w:pPr>
      <w:r w:rsidRPr="00D25E57">
        <w:rPr>
          <w:rFonts w:asciiTheme="majorBidi" w:hAnsiTheme="majorBidi" w:cstheme="majorBidi"/>
          <w:sz w:val="30"/>
          <w:szCs w:val="30"/>
        </w:rPr>
        <w:t xml:space="preserve">     Konuyla alakalı bir başka ayette, başkalarına faydalı olmanın </w:t>
      </w:r>
      <w:r w:rsidRPr="00D25E57">
        <w:rPr>
          <w:rFonts w:asciiTheme="majorBidi" w:hAnsiTheme="majorBidi" w:cstheme="majorBidi"/>
          <w:b/>
          <w:bCs/>
          <w:sz w:val="30"/>
          <w:szCs w:val="30"/>
        </w:rPr>
        <w:t>insanın değer</w:t>
      </w:r>
      <w:r w:rsidRPr="00D25E57">
        <w:rPr>
          <w:rFonts w:asciiTheme="majorBidi" w:hAnsiTheme="majorBidi" w:cstheme="majorBidi"/>
          <w:sz w:val="30"/>
          <w:szCs w:val="30"/>
        </w:rPr>
        <w:t xml:space="preserve"> </w:t>
      </w:r>
      <w:r w:rsidRPr="00D25E57">
        <w:rPr>
          <w:rFonts w:asciiTheme="majorBidi" w:hAnsiTheme="majorBidi" w:cstheme="majorBidi"/>
          <w:b/>
          <w:bCs/>
          <w:sz w:val="30"/>
          <w:szCs w:val="30"/>
        </w:rPr>
        <w:t>ölçüsü</w:t>
      </w:r>
      <w:r w:rsidRPr="00D25E57">
        <w:rPr>
          <w:rFonts w:asciiTheme="majorBidi" w:hAnsiTheme="majorBidi" w:cstheme="majorBidi"/>
          <w:sz w:val="30"/>
          <w:szCs w:val="30"/>
        </w:rPr>
        <w:t xml:space="preserve"> olduğu belirtilerek </w:t>
      </w:r>
      <w:r w:rsidRPr="00D25E57">
        <w:rPr>
          <w:rFonts w:asciiTheme="majorBidi" w:hAnsiTheme="majorBidi" w:cstheme="majorBidi"/>
          <w:b/>
          <w:bCs/>
          <w:sz w:val="30"/>
          <w:szCs w:val="30"/>
        </w:rPr>
        <w:t>“Her ne iyilik yaparsanız, Allah katında onu bulursunuz.”</w:t>
      </w:r>
      <w:r w:rsidR="00394381" w:rsidRPr="00D25E57">
        <w:rPr>
          <w:rFonts w:asciiTheme="majorBidi" w:hAnsiTheme="majorBidi" w:cstheme="majorBidi"/>
          <w:sz w:val="30"/>
          <w:szCs w:val="30"/>
        </w:rPr>
        <w:t xml:space="preserve"> </w:t>
      </w:r>
      <w:r w:rsidRPr="00D25E57">
        <w:rPr>
          <w:rFonts w:asciiTheme="majorBidi" w:hAnsiTheme="majorBidi" w:cstheme="majorBidi"/>
          <w:sz w:val="30"/>
          <w:szCs w:val="30"/>
        </w:rPr>
        <w:t xml:space="preserve">buyrulur. </w:t>
      </w:r>
      <w:r w:rsidRPr="00D25E57">
        <w:rPr>
          <w:rFonts w:asciiTheme="majorBidi" w:hAnsiTheme="majorBidi" w:cstheme="majorBidi"/>
          <w:b/>
          <w:bCs/>
          <w:i/>
          <w:iCs/>
        </w:rPr>
        <w:t>(Bakara, 2/110)</w:t>
      </w:r>
      <w:r w:rsidRPr="00D25E57">
        <w:rPr>
          <w:rFonts w:asciiTheme="majorBidi" w:hAnsiTheme="majorBidi" w:cstheme="majorBidi"/>
          <w:sz w:val="30"/>
          <w:szCs w:val="30"/>
        </w:rPr>
        <w:t xml:space="preserve"> Bu ayete göre, kişinin yaptığı iyilikler asla kaybolmayacak ve Mevlâ kendine yakışır keyfiyette mutlaka bunların karşılığını verecektir.</w:t>
      </w:r>
    </w:p>
    <w:p w14:paraId="1F9E1F9D" w14:textId="739125A8" w:rsidR="00394381" w:rsidRPr="00D25E57" w:rsidRDefault="00394381" w:rsidP="001A373D">
      <w:pPr>
        <w:spacing w:after="0" w:line="264" w:lineRule="auto"/>
        <w:jc w:val="both"/>
        <w:rPr>
          <w:rFonts w:asciiTheme="majorBidi" w:hAnsiTheme="majorBidi" w:cstheme="majorBidi"/>
          <w:sz w:val="30"/>
          <w:szCs w:val="30"/>
        </w:rPr>
      </w:pPr>
      <w:r w:rsidRPr="00D25E57">
        <w:rPr>
          <w:rFonts w:asciiTheme="majorBidi" w:hAnsiTheme="majorBidi" w:cstheme="majorBidi"/>
          <w:sz w:val="30"/>
          <w:szCs w:val="30"/>
        </w:rPr>
        <w:t xml:space="preserve">    </w:t>
      </w:r>
      <w:r w:rsidR="00863841" w:rsidRPr="00D25E57">
        <w:rPr>
          <w:rFonts w:asciiTheme="majorBidi" w:hAnsiTheme="majorBidi" w:cstheme="majorBidi"/>
          <w:sz w:val="30"/>
          <w:szCs w:val="30"/>
        </w:rPr>
        <w:t>Kur’ân-ı Kerîm, inananlara sadece iyilik yapın demekle kalmaz, iyiliğin neler olduğunu ve nasıl yapılacağını da detaylı bir şekilde anlatır.</w:t>
      </w:r>
      <w:r w:rsidRPr="00D25E57">
        <w:rPr>
          <w:rFonts w:asciiTheme="majorBidi" w:hAnsiTheme="majorBidi" w:cstheme="majorBidi"/>
          <w:b/>
          <w:bCs/>
          <w:sz w:val="30"/>
          <w:szCs w:val="30"/>
        </w:rPr>
        <w:t xml:space="preserve"> </w:t>
      </w:r>
      <w:r w:rsidRPr="00C4096C">
        <w:rPr>
          <w:rFonts w:asciiTheme="majorBidi" w:hAnsiTheme="majorBidi" w:cstheme="majorBidi"/>
          <w:sz w:val="30"/>
          <w:szCs w:val="30"/>
        </w:rPr>
        <w:t>Bakara, 2/177</w:t>
      </w:r>
      <w:r w:rsidR="00C4096C" w:rsidRPr="00C4096C">
        <w:rPr>
          <w:rFonts w:asciiTheme="majorBidi" w:hAnsiTheme="majorBidi" w:cstheme="majorBidi"/>
          <w:sz w:val="30"/>
          <w:szCs w:val="30"/>
        </w:rPr>
        <w:t>.</w:t>
      </w:r>
      <w:r w:rsidRPr="00D25E57">
        <w:rPr>
          <w:rFonts w:asciiTheme="majorBidi" w:hAnsiTheme="majorBidi" w:cstheme="majorBidi"/>
          <w:b/>
          <w:bCs/>
          <w:i/>
          <w:iCs/>
        </w:rPr>
        <w:t xml:space="preserve">  </w:t>
      </w:r>
      <w:r w:rsidR="00863841" w:rsidRPr="00D25E57">
        <w:rPr>
          <w:rFonts w:asciiTheme="majorBidi" w:hAnsiTheme="majorBidi" w:cstheme="majorBidi"/>
          <w:b/>
          <w:bCs/>
          <w:i/>
          <w:iCs/>
        </w:rPr>
        <w:t xml:space="preserve"> </w:t>
      </w:r>
      <w:r w:rsidR="008D584A">
        <w:rPr>
          <w:rFonts w:asciiTheme="majorBidi" w:hAnsiTheme="majorBidi" w:cstheme="majorBidi"/>
          <w:sz w:val="30"/>
          <w:szCs w:val="30"/>
        </w:rPr>
        <w:t>â</w:t>
      </w:r>
      <w:r w:rsidRPr="00D25E57">
        <w:rPr>
          <w:rFonts w:asciiTheme="majorBidi" w:hAnsiTheme="majorBidi" w:cstheme="majorBidi"/>
          <w:sz w:val="30"/>
          <w:szCs w:val="30"/>
        </w:rPr>
        <w:t xml:space="preserve">yet, müminin yönünü kıbleye çevirmesinin tek başına iyilik ve takva ölçüsü olamayacağını bildirir. Esas olan,  iman edilen değerlere sadık kalma ve ahlaki değerleri hayata yansıtmaktır. </w:t>
      </w:r>
      <w:r w:rsidRPr="00D25E57">
        <w:rPr>
          <w:rFonts w:asciiTheme="majorBidi" w:hAnsiTheme="majorBidi" w:cstheme="majorBidi"/>
          <w:b/>
          <w:bCs/>
          <w:sz w:val="30"/>
          <w:szCs w:val="30"/>
        </w:rPr>
        <w:t>Gerçek iyilik</w:t>
      </w:r>
      <w:r w:rsidRPr="00D25E57">
        <w:rPr>
          <w:rFonts w:asciiTheme="majorBidi" w:hAnsiTheme="majorBidi" w:cstheme="majorBidi"/>
          <w:sz w:val="30"/>
          <w:szCs w:val="30"/>
        </w:rPr>
        <w:t>; bilginin inanca, inancın da eyleme dönüşmesiyle, bireyin sadece Rabbine değil insanlığa karşı da sorumluluk taşımasıyla mümkün olur. İşte bu, Kur’an’ın tarif ettiği hakiki iyiliğin özüdür.</w:t>
      </w:r>
    </w:p>
    <w:p w14:paraId="7F85BEF6" w14:textId="274FF08E" w:rsidR="007B67D1" w:rsidRPr="00D25E57" w:rsidRDefault="00394381" w:rsidP="001A373D">
      <w:pPr>
        <w:spacing w:after="0" w:line="264" w:lineRule="auto"/>
        <w:jc w:val="both"/>
        <w:rPr>
          <w:rFonts w:asciiTheme="majorBidi" w:hAnsiTheme="majorBidi" w:cstheme="majorBidi"/>
          <w:b/>
          <w:bCs/>
          <w:sz w:val="30"/>
          <w:szCs w:val="30"/>
        </w:rPr>
      </w:pPr>
      <w:r w:rsidRPr="00D25E57">
        <w:rPr>
          <w:rFonts w:asciiTheme="majorBidi" w:hAnsiTheme="majorBidi" w:cstheme="majorBidi"/>
          <w:sz w:val="30"/>
          <w:szCs w:val="30"/>
        </w:rPr>
        <w:t xml:space="preserve">    </w:t>
      </w:r>
      <w:r w:rsidRPr="00D25E57">
        <w:rPr>
          <w:rFonts w:asciiTheme="majorBidi" w:hAnsiTheme="majorBidi" w:cstheme="majorBidi"/>
          <w:b/>
          <w:bCs/>
          <w:sz w:val="30"/>
          <w:szCs w:val="30"/>
        </w:rPr>
        <w:t xml:space="preserve">  </w:t>
      </w:r>
      <w:r w:rsidR="007B67D1" w:rsidRPr="00D25E57">
        <w:rPr>
          <w:rFonts w:asciiTheme="majorBidi" w:hAnsiTheme="majorBidi" w:cstheme="majorBidi"/>
          <w:sz w:val="30"/>
          <w:szCs w:val="30"/>
        </w:rPr>
        <w:t xml:space="preserve">Hazreti Peygamber’in (s.a.s) </w:t>
      </w:r>
      <w:r w:rsidRPr="00D25E57">
        <w:rPr>
          <w:rFonts w:asciiTheme="majorBidi" w:hAnsiTheme="majorBidi" w:cstheme="majorBidi"/>
          <w:sz w:val="30"/>
          <w:szCs w:val="30"/>
        </w:rPr>
        <w:t>hayatının;</w:t>
      </w:r>
      <w:r w:rsidR="007B67D1" w:rsidRPr="00D25E57">
        <w:rPr>
          <w:rFonts w:asciiTheme="majorBidi" w:hAnsiTheme="majorBidi" w:cstheme="majorBidi"/>
          <w:sz w:val="30"/>
          <w:szCs w:val="30"/>
        </w:rPr>
        <w:t xml:space="preserve"> toplumun her kesimiyle ilgilenme, zayıfın elinden tutma, yetimi kollama, yaşlıya hürmet gösterme, hastayı ziyaret etme, ihtiyacı olana yetişme gibi sosyal dayanışma ve katkı örnekleriyle dolu</w:t>
      </w:r>
      <w:r w:rsidRPr="00D25E57">
        <w:rPr>
          <w:rFonts w:asciiTheme="majorBidi" w:hAnsiTheme="majorBidi" w:cstheme="majorBidi"/>
          <w:sz w:val="30"/>
          <w:szCs w:val="30"/>
        </w:rPr>
        <w:t xml:space="preserve"> olduğu görülür</w:t>
      </w:r>
      <w:r w:rsidR="007B67D1" w:rsidRPr="00D25E57">
        <w:rPr>
          <w:rFonts w:asciiTheme="majorBidi" w:hAnsiTheme="majorBidi" w:cstheme="majorBidi"/>
          <w:sz w:val="30"/>
          <w:szCs w:val="30"/>
        </w:rPr>
        <w:t>. Bu örnekler, hem İslam’ın aktif vatandaşlık anlayışının en güzel şekliyle uygulamasını hem de insanı merkeze alan adalet ve merhamet medeniyetinin çekirdeğini oluşturur.</w:t>
      </w:r>
    </w:p>
    <w:p w14:paraId="27C8EE5C" w14:textId="5E3B95E4" w:rsidR="00DA35EA" w:rsidRPr="00D25E57" w:rsidRDefault="00DA35EA" w:rsidP="001A373D">
      <w:pPr>
        <w:spacing w:after="0" w:line="264" w:lineRule="auto"/>
        <w:jc w:val="both"/>
        <w:rPr>
          <w:rFonts w:asciiTheme="majorBidi" w:hAnsiTheme="majorBidi" w:cstheme="majorBidi"/>
          <w:sz w:val="30"/>
          <w:szCs w:val="30"/>
        </w:rPr>
      </w:pPr>
      <w:r w:rsidRPr="00D25E57">
        <w:rPr>
          <w:rFonts w:asciiTheme="majorBidi" w:hAnsiTheme="majorBidi" w:cstheme="majorBidi"/>
          <w:sz w:val="30"/>
          <w:szCs w:val="30"/>
        </w:rPr>
        <w:t xml:space="preserve">    Konu ile alakalı en kapsamlı hadis </w:t>
      </w:r>
      <w:r w:rsidR="00394381" w:rsidRPr="00D25E57">
        <w:rPr>
          <w:rFonts w:asciiTheme="majorBidi" w:hAnsiTheme="majorBidi" w:cstheme="majorBidi"/>
          <w:sz w:val="30"/>
          <w:szCs w:val="30"/>
        </w:rPr>
        <w:t xml:space="preserve">ise </w:t>
      </w:r>
      <w:r w:rsidRPr="00D25E57">
        <w:rPr>
          <w:rFonts w:asciiTheme="majorBidi" w:hAnsiTheme="majorBidi" w:cstheme="majorBidi"/>
          <w:sz w:val="30"/>
          <w:szCs w:val="30"/>
        </w:rPr>
        <w:t xml:space="preserve">şudur: </w:t>
      </w:r>
      <w:r w:rsidRPr="00D25E57">
        <w:rPr>
          <w:rFonts w:asciiTheme="majorBidi" w:hAnsiTheme="majorBidi" w:cstheme="majorBidi"/>
          <w:b/>
          <w:bCs/>
          <w:sz w:val="30"/>
          <w:szCs w:val="30"/>
        </w:rPr>
        <w:t>“İnsanların en hayırlısı, insanlara en faydalı olanıdır.”</w:t>
      </w:r>
      <w:r w:rsidRPr="00D25E57">
        <w:rPr>
          <w:rFonts w:asciiTheme="majorBidi" w:hAnsiTheme="majorBidi" w:cstheme="majorBidi"/>
          <w:sz w:val="30"/>
          <w:szCs w:val="30"/>
        </w:rPr>
        <w:t xml:space="preserve"> </w:t>
      </w:r>
      <w:r w:rsidRPr="00D25E57">
        <w:rPr>
          <w:rFonts w:asciiTheme="majorBidi" w:hAnsiTheme="majorBidi" w:cstheme="majorBidi"/>
          <w:b/>
          <w:bCs/>
          <w:i/>
          <w:iCs/>
        </w:rPr>
        <w:t xml:space="preserve">(Kenzü’l-Ummal, h. </w:t>
      </w:r>
      <w:r w:rsidRPr="00D25E57">
        <w:rPr>
          <w:rFonts w:asciiTheme="majorBidi" w:hAnsiTheme="majorBidi" w:cstheme="majorBidi"/>
          <w:b/>
          <w:bCs/>
          <w:i/>
          <w:iCs/>
        </w:rPr>
        <w:lastRenderedPageBreak/>
        <w:t xml:space="preserve">43157) </w:t>
      </w:r>
      <w:r w:rsidRPr="00D25E57">
        <w:rPr>
          <w:rFonts w:asciiTheme="majorBidi" w:hAnsiTheme="majorBidi" w:cstheme="majorBidi"/>
          <w:sz w:val="30"/>
          <w:szCs w:val="30"/>
        </w:rPr>
        <w:t>Üzerinde dikkatlice düşünüldüğünde bu Peygamber beyanı</w:t>
      </w:r>
      <w:r w:rsidR="00394381" w:rsidRPr="00D25E57">
        <w:rPr>
          <w:rFonts w:asciiTheme="majorBidi" w:hAnsiTheme="majorBidi" w:cstheme="majorBidi"/>
          <w:sz w:val="30"/>
          <w:szCs w:val="30"/>
        </w:rPr>
        <w:t>,</w:t>
      </w:r>
      <w:r w:rsidRPr="00D25E57">
        <w:rPr>
          <w:rFonts w:asciiTheme="majorBidi" w:hAnsiTheme="majorBidi" w:cstheme="majorBidi"/>
          <w:sz w:val="30"/>
          <w:szCs w:val="30"/>
        </w:rPr>
        <w:t xml:space="preserve"> Müslümanların aktif vatandaşlık bilinci içinde yaşadıkları toplumda </w:t>
      </w:r>
      <w:r w:rsidRPr="00D25E57">
        <w:rPr>
          <w:rFonts w:asciiTheme="majorBidi" w:hAnsiTheme="majorBidi" w:cstheme="majorBidi"/>
          <w:b/>
          <w:bCs/>
          <w:sz w:val="30"/>
          <w:szCs w:val="30"/>
        </w:rPr>
        <w:t>din, ırk, cinsiyet, meslek ayrımı gözetmeden</w:t>
      </w:r>
      <w:r w:rsidRPr="00D25E57">
        <w:rPr>
          <w:rFonts w:asciiTheme="majorBidi" w:hAnsiTheme="majorBidi" w:cstheme="majorBidi"/>
          <w:sz w:val="30"/>
          <w:szCs w:val="30"/>
        </w:rPr>
        <w:t xml:space="preserve"> insanlara faydalı olmalarını tavsiye etmektedir.</w:t>
      </w:r>
      <w:r w:rsidR="00E77A73" w:rsidRPr="00D25E57">
        <w:rPr>
          <w:rFonts w:asciiTheme="majorBidi" w:hAnsiTheme="majorBidi" w:cstheme="majorBidi"/>
          <w:color w:val="99755F"/>
          <w:sz w:val="30"/>
          <w:szCs w:val="30"/>
          <w:shd w:val="clear" w:color="auto" w:fill="F7F8FB"/>
        </w:rPr>
        <w:t xml:space="preserve"> </w:t>
      </w:r>
      <w:r w:rsidR="00E77A73" w:rsidRPr="00D25E57">
        <w:rPr>
          <w:rFonts w:asciiTheme="majorBidi" w:hAnsiTheme="majorBidi" w:cstheme="majorBidi"/>
          <w:sz w:val="30"/>
          <w:szCs w:val="30"/>
        </w:rPr>
        <w:t xml:space="preserve">Müslümanlarla Mekke müşriklerinin ilişkilerinin son derece gergin olduğu sırada inen Ayeti kerime </w:t>
      </w:r>
      <w:r w:rsidR="00C4096C" w:rsidRPr="00D25E57">
        <w:rPr>
          <w:rFonts w:asciiTheme="majorBidi" w:hAnsiTheme="majorBidi" w:cstheme="majorBidi"/>
          <w:sz w:val="30"/>
          <w:szCs w:val="30"/>
        </w:rPr>
        <w:t>de iyiliği</w:t>
      </w:r>
      <w:r w:rsidR="00E77A73" w:rsidRPr="00D25E57">
        <w:rPr>
          <w:rFonts w:asciiTheme="majorBidi" w:hAnsiTheme="majorBidi" w:cstheme="majorBidi"/>
          <w:sz w:val="30"/>
          <w:szCs w:val="30"/>
        </w:rPr>
        <w:t>, insaf ve adaleti emrediyor</w:t>
      </w:r>
      <w:r w:rsidR="00E77A73" w:rsidRPr="00D25E57">
        <w:rPr>
          <w:rFonts w:asciiTheme="majorBidi" w:hAnsiTheme="majorBidi" w:cstheme="majorBidi"/>
          <w:b/>
          <w:bCs/>
          <w:sz w:val="30"/>
          <w:szCs w:val="30"/>
        </w:rPr>
        <w:t>.</w:t>
      </w:r>
      <w:r w:rsidR="00E77A73" w:rsidRPr="00D25E57">
        <w:rPr>
          <w:rFonts w:asciiTheme="majorBidi" w:hAnsiTheme="majorBidi" w:cstheme="majorBidi"/>
          <w:b/>
          <w:bCs/>
          <w:color w:val="4A5470"/>
          <w:sz w:val="30"/>
          <w:szCs w:val="30"/>
          <w:shd w:val="clear" w:color="auto" w:fill="F7F8FB"/>
        </w:rPr>
        <w:t xml:space="preserve"> “</w:t>
      </w:r>
      <w:r w:rsidR="00E77A73" w:rsidRPr="00D25E57">
        <w:rPr>
          <w:rFonts w:asciiTheme="majorBidi" w:hAnsiTheme="majorBidi" w:cstheme="majorBidi"/>
          <w:b/>
          <w:bCs/>
          <w:sz w:val="30"/>
          <w:szCs w:val="30"/>
        </w:rPr>
        <w:t>Dininizden ötürü sizinle savaşmayan, sizi yerinizden, yurdunuzdan etmeyen kâfirlere gelince, Allah sizi, onlara iyilik etmeden, adalet ve insaf gözetmeden menetmez.</w:t>
      </w:r>
      <w:r w:rsidR="00E77A73" w:rsidRPr="00D25E57">
        <w:rPr>
          <w:rFonts w:asciiTheme="majorBidi" w:hAnsiTheme="majorBidi" w:cstheme="majorBidi"/>
          <w:sz w:val="30"/>
          <w:szCs w:val="30"/>
        </w:rPr>
        <w:t xml:space="preserve"> Çünkü Allah âdil olanları sever.” </w:t>
      </w:r>
      <w:r w:rsidR="00E77A73" w:rsidRPr="00D25E57">
        <w:rPr>
          <w:rFonts w:asciiTheme="majorBidi" w:hAnsiTheme="majorBidi" w:cstheme="majorBidi"/>
          <w:b/>
          <w:bCs/>
          <w:i/>
          <w:iCs/>
        </w:rPr>
        <w:t>(Mümtehine, 60/8)</w:t>
      </w:r>
    </w:p>
    <w:p w14:paraId="76B02283" w14:textId="285B3202" w:rsidR="007618C8" w:rsidRPr="00D25E57" w:rsidRDefault="00EC4CDF" w:rsidP="001A373D">
      <w:pPr>
        <w:spacing w:after="0" w:line="264" w:lineRule="auto"/>
        <w:jc w:val="both"/>
        <w:rPr>
          <w:rFonts w:asciiTheme="majorBidi" w:hAnsiTheme="majorBidi" w:cstheme="majorBidi"/>
          <w:sz w:val="30"/>
          <w:szCs w:val="30"/>
        </w:rPr>
      </w:pPr>
      <w:r w:rsidRPr="00D25E57">
        <w:rPr>
          <w:rFonts w:asciiTheme="majorBidi" w:hAnsiTheme="majorBidi" w:cstheme="majorBidi"/>
          <w:sz w:val="30"/>
          <w:szCs w:val="30"/>
        </w:rPr>
        <w:t xml:space="preserve">    </w:t>
      </w:r>
      <w:r w:rsidR="007618C8" w:rsidRPr="00D25E57">
        <w:rPr>
          <w:rFonts w:asciiTheme="majorBidi" w:hAnsiTheme="majorBidi" w:cstheme="majorBidi"/>
          <w:sz w:val="30"/>
          <w:szCs w:val="30"/>
        </w:rPr>
        <w:t>Efendimiz sahabileriyle birlikte olduğu bir zamanda</w:t>
      </w:r>
      <w:r w:rsidRPr="00D25E57">
        <w:rPr>
          <w:rFonts w:asciiTheme="majorBidi" w:hAnsiTheme="majorBidi" w:cstheme="majorBidi"/>
          <w:sz w:val="30"/>
          <w:szCs w:val="30"/>
        </w:rPr>
        <w:t>,</w:t>
      </w:r>
      <w:r w:rsidR="007618C8" w:rsidRPr="00D25E57">
        <w:rPr>
          <w:rFonts w:asciiTheme="majorBidi" w:hAnsiTheme="majorBidi" w:cstheme="majorBidi"/>
          <w:sz w:val="30"/>
          <w:szCs w:val="30"/>
        </w:rPr>
        <w:t xml:space="preserve"> işaret parmağıyla orta parmağını, aralarını biraz aralayarak </w:t>
      </w:r>
      <w:r w:rsidR="007618C8" w:rsidRPr="00D25E57">
        <w:rPr>
          <w:rFonts w:asciiTheme="majorBidi" w:hAnsiTheme="majorBidi" w:cstheme="majorBidi"/>
          <w:b/>
          <w:bCs/>
          <w:sz w:val="30"/>
          <w:szCs w:val="30"/>
        </w:rPr>
        <w:t>“Ben ve yetimi himâye eden kimse cennette şöylece beraber bulunacağız”</w:t>
      </w:r>
      <w:r w:rsidR="007618C8" w:rsidRPr="00D25E57">
        <w:rPr>
          <w:rFonts w:asciiTheme="majorBidi" w:hAnsiTheme="majorBidi" w:cstheme="majorBidi"/>
          <w:sz w:val="30"/>
          <w:szCs w:val="30"/>
        </w:rPr>
        <w:t xml:space="preserve"> buyurmuştur. </w:t>
      </w:r>
      <w:r w:rsidR="007618C8" w:rsidRPr="00D25E57">
        <w:rPr>
          <w:rFonts w:asciiTheme="majorBidi" w:hAnsiTheme="majorBidi" w:cstheme="majorBidi"/>
          <w:b/>
          <w:bCs/>
          <w:i/>
          <w:iCs/>
        </w:rPr>
        <w:t>(Buhârî, Talâk 25, Edeb 24</w:t>
      </w:r>
      <w:r w:rsidR="00C4096C" w:rsidRPr="00D25E57">
        <w:rPr>
          <w:rFonts w:asciiTheme="majorBidi" w:hAnsiTheme="majorBidi" w:cstheme="majorBidi"/>
          <w:b/>
          <w:bCs/>
          <w:i/>
          <w:iCs/>
        </w:rPr>
        <w:t>)</w:t>
      </w:r>
      <w:r w:rsidR="00C4096C" w:rsidRPr="00D25E57">
        <w:rPr>
          <w:rFonts w:asciiTheme="majorBidi" w:hAnsiTheme="majorBidi" w:cstheme="majorBidi"/>
          <w:sz w:val="30"/>
          <w:szCs w:val="30"/>
        </w:rPr>
        <w:t xml:space="preserve"> Yetimler</w:t>
      </w:r>
      <w:r w:rsidR="007618C8" w:rsidRPr="00D25E57">
        <w:rPr>
          <w:rFonts w:asciiTheme="majorBidi" w:hAnsiTheme="majorBidi" w:cstheme="majorBidi"/>
          <w:sz w:val="30"/>
          <w:szCs w:val="30"/>
        </w:rPr>
        <w:t xml:space="preserve"> toplumun en kırılgan, en mah</w:t>
      </w:r>
      <w:r w:rsidR="00A82A98" w:rsidRPr="00D25E57">
        <w:rPr>
          <w:rFonts w:asciiTheme="majorBidi" w:hAnsiTheme="majorBidi" w:cstheme="majorBidi"/>
          <w:sz w:val="30"/>
          <w:szCs w:val="30"/>
        </w:rPr>
        <w:t>z</w:t>
      </w:r>
      <w:r w:rsidR="007618C8" w:rsidRPr="00D25E57">
        <w:rPr>
          <w:rFonts w:asciiTheme="majorBidi" w:hAnsiTheme="majorBidi" w:cstheme="majorBidi"/>
          <w:sz w:val="30"/>
          <w:szCs w:val="30"/>
        </w:rPr>
        <w:t>un ve yerine göre en çok yardıma muhtaç bireyleridir</w:t>
      </w:r>
      <w:r w:rsidR="00A82A98" w:rsidRPr="00D25E57">
        <w:rPr>
          <w:rFonts w:asciiTheme="majorBidi" w:hAnsiTheme="majorBidi" w:cstheme="majorBidi"/>
          <w:sz w:val="30"/>
          <w:szCs w:val="30"/>
        </w:rPr>
        <w:t>ler</w:t>
      </w:r>
      <w:r w:rsidR="007618C8" w:rsidRPr="00D25E57">
        <w:rPr>
          <w:rFonts w:asciiTheme="majorBidi" w:hAnsiTheme="majorBidi" w:cstheme="majorBidi"/>
          <w:sz w:val="30"/>
          <w:szCs w:val="30"/>
        </w:rPr>
        <w:t>.</w:t>
      </w:r>
      <w:r w:rsidRPr="00D25E57">
        <w:rPr>
          <w:rFonts w:asciiTheme="majorBidi" w:hAnsiTheme="majorBidi" w:cstheme="majorBidi"/>
          <w:sz w:val="30"/>
          <w:szCs w:val="30"/>
        </w:rPr>
        <w:t xml:space="preserve"> </w:t>
      </w:r>
      <w:r w:rsidRPr="00D25E57">
        <w:rPr>
          <w:rFonts w:asciiTheme="majorBidi" w:hAnsiTheme="majorBidi" w:cstheme="majorBidi"/>
          <w:b/>
          <w:bCs/>
          <w:sz w:val="30"/>
          <w:szCs w:val="30"/>
        </w:rPr>
        <w:t>-günümüzde annesi veya babası hapiste olan çocuklar da yetim hükmündedirler-</w:t>
      </w:r>
      <w:r w:rsidRPr="00D25E57">
        <w:rPr>
          <w:rFonts w:asciiTheme="majorBidi" w:hAnsiTheme="majorBidi" w:cstheme="majorBidi"/>
          <w:sz w:val="30"/>
          <w:szCs w:val="30"/>
        </w:rPr>
        <w:t xml:space="preserve"> </w:t>
      </w:r>
      <w:r w:rsidR="007618C8" w:rsidRPr="00D25E57">
        <w:rPr>
          <w:rFonts w:asciiTheme="majorBidi" w:hAnsiTheme="majorBidi" w:cstheme="majorBidi"/>
          <w:sz w:val="30"/>
          <w:szCs w:val="30"/>
        </w:rPr>
        <w:t xml:space="preserve">Efendimiz </w:t>
      </w:r>
      <w:r w:rsidR="00A82A98" w:rsidRPr="00D25E57">
        <w:rPr>
          <w:rFonts w:asciiTheme="majorBidi" w:hAnsiTheme="majorBidi" w:cstheme="majorBidi"/>
          <w:sz w:val="30"/>
          <w:szCs w:val="30"/>
        </w:rPr>
        <w:t xml:space="preserve">(s.a.v.) </w:t>
      </w:r>
      <w:r w:rsidR="007618C8" w:rsidRPr="00D25E57">
        <w:rPr>
          <w:rFonts w:asciiTheme="majorBidi" w:hAnsiTheme="majorBidi" w:cstheme="majorBidi"/>
          <w:sz w:val="30"/>
          <w:szCs w:val="30"/>
        </w:rPr>
        <w:t>bu beyanıyla</w:t>
      </w:r>
      <w:r w:rsidRPr="00D25E57">
        <w:rPr>
          <w:rFonts w:asciiTheme="majorBidi" w:hAnsiTheme="majorBidi" w:cstheme="majorBidi"/>
          <w:sz w:val="30"/>
          <w:szCs w:val="30"/>
        </w:rPr>
        <w:t>,</w:t>
      </w:r>
      <w:r w:rsidR="007618C8" w:rsidRPr="00D25E57">
        <w:rPr>
          <w:rFonts w:asciiTheme="majorBidi" w:hAnsiTheme="majorBidi" w:cstheme="majorBidi"/>
          <w:sz w:val="30"/>
          <w:szCs w:val="30"/>
        </w:rPr>
        <w:t xml:space="preserve"> </w:t>
      </w:r>
      <w:r w:rsidRPr="00D25E57">
        <w:rPr>
          <w:rFonts w:asciiTheme="majorBidi" w:hAnsiTheme="majorBidi" w:cstheme="majorBidi"/>
          <w:sz w:val="30"/>
          <w:szCs w:val="30"/>
        </w:rPr>
        <w:t>yaşadığımız</w:t>
      </w:r>
      <w:r w:rsidR="007618C8" w:rsidRPr="00D25E57">
        <w:rPr>
          <w:rFonts w:asciiTheme="majorBidi" w:hAnsiTheme="majorBidi" w:cstheme="majorBidi"/>
          <w:sz w:val="30"/>
          <w:szCs w:val="30"/>
        </w:rPr>
        <w:t xml:space="preserve"> toplum</w:t>
      </w:r>
      <w:r w:rsidRPr="00D25E57">
        <w:rPr>
          <w:rFonts w:asciiTheme="majorBidi" w:hAnsiTheme="majorBidi" w:cstheme="majorBidi"/>
          <w:sz w:val="30"/>
          <w:szCs w:val="30"/>
        </w:rPr>
        <w:t>lar</w:t>
      </w:r>
      <w:r w:rsidR="007618C8" w:rsidRPr="00D25E57">
        <w:rPr>
          <w:rFonts w:asciiTheme="majorBidi" w:hAnsiTheme="majorBidi" w:cstheme="majorBidi"/>
          <w:sz w:val="30"/>
          <w:szCs w:val="30"/>
        </w:rPr>
        <w:t>da yardıma ve bakıma muhtaç insanlara karşı duyarlı o</w:t>
      </w:r>
      <w:r w:rsidR="00A82A98" w:rsidRPr="00D25E57">
        <w:rPr>
          <w:rFonts w:asciiTheme="majorBidi" w:hAnsiTheme="majorBidi" w:cstheme="majorBidi"/>
          <w:sz w:val="30"/>
          <w:szCs w:val="30"/>
        </w:rPr>
        <w:t>lmaya,</w:t>
      </w:r>
      <w:r w:rsidR="007618C8" w:rsidRPr="00D25E57">
        <w:rPr>
          <w:rFonts w:asciiTheme="majorBidi" w:hAnsiTheme="majorBidi" w:cstheme="majorBidi"/>
          <w:sz w:val="30"/>
          <w:szCs w:val="30"/>
        </w:rPr>
        <w:t xml:space="preserve"> onlara el uzatma</w:t>
      </w:r>
      <w:r w:rsidRPr="00D25E57">
        <w:rPr>
          <w:rFonts w:asciiTheme="majorBidi" w:hAnsiTheme="majorBidi" w:cstheme="majorBidi"/>
          <w:sz w:val="30"/>
          <w:szCs w:val="30"/>
        </w:rPr>
        <w:t>ya bizleri</w:t>
      </w:r>
      <w:r w:rsidR="007618C8" w:rsidRPr="00D25E57">
        <w:rPr>
          <w:rFonts w:asciiTheme="majorBidi" w:hAnsiTheme="majorBidi" w:cstheme="majorBidi"/>
          <w:sz w:val="30"/>
          <w:szCs w:val="30"/>
        </w:rPr>
        <w:t xml:space="preserve"> teşvik etmektedir.</w:t>
      </w:r>
    </w:p>
    <w:p w14:paraId="106BAA23" w14:textId="0D223EF5" w:rsidR="007618C8" w:rsidRPr="00D25E57" w:rsidRDefault="00A82A98" w:rsidP="001A373D">
      <w:pPr>
        <w:spacing w:after="0" w:line="264" w:lineRule="auto"/>
        <w:jc w:val="both"/>
        <w:rPr>
          <w:rFonts w:asciiTheme="majorBidi" w:hAnsiTheme="majorBidi" w:cstheme="majorBidi"/>
          <w:b/>
          <w:bCs/>
          <w:sz w:val="30"/>
          <w:szCs w:val="30"/>
        </w:rPr>
      </w:pPr>
      <w:r w:rsidRPr="00D25E57">
        <w:rPr>
          <w:rFonts w:asciiTheme="majorBidi" w:hAnsiTheme="majorBidi" w:cstheme="majorBidi"/>
          <w:sz w:val="30"/>
          <w:szCs w:val="30"/>
        </w:rPr>
        <w:t xml:space="preserve">   </w:t>
      </w:r>
      <w:r w:rsidR="007618C8" w:rsidRPr="00D25E57">
        <w:rPr>
          <w:rFonts w:asciiTheme="majorBidi" w:hAnsiTheme="majorBidi" w:cstheme="majorBidi"/>
          <w:sz w:val="30"/>
          <w:szCs w:val="30"/>
        </w:rPr>
        <w:t>Aktif vatandaşlık, sadece topluma olumlu katkılar sağlayan davranışlardan ibaret değildir. Kötülüklere engel olmak, yaşanan olumsuzluklara karşı duyarsız kalmamak da bu kapsamda ele alınabilir. Şu hadis kötülükleri engellemenin de bir yükümlülük olduğunu vurgulamaktadır: “Sizden kim bir kötülük görürse onu eliyle değiştirsin, buna gücü yetmezse diliyle değiştirsin, buna da gücü yetmezse kalbiyle</w:t>
      </w:r>
      <w:r w:rsidR="001A373D">
        <w:rPr>
          <w:rFonts w:asciiTheme="majorBidi" w:hAnsiTheme="majorBidi" w:cstheme="majorBidi"/>
          <w:sz w:val="30"/>
          <w:szCs w:val="30"/>
        </w:rPr>
        <w:t xml:space="preserve"> değiştirsin</w:t>
      </w:r>
      <w:r w:rsidR="007618C8" w:rsidRPr="00D25E57">
        <w:rPr>
          <w:rFonts w:asciiTheme="majorBidi" w:hAnsiTheme="majorBidi" w:cstheme="majorBidi"/>
          <w:sz w:val="30"/>
          <w:szCs w:val="30"/>
        </w:rPr>
        <w:t xml:space="preserve">. </w:t>
      </w:r>
      <w:r w:rsidR="001A373D">
        <w:rPr>
          <w:rFonts w:asciiTheme="majorBidi" w:hAnsiTheme="majorBidi" w:cstheme="majorBidi"/>
          <w:sz w:val="30"/>
          <w:szCs w:val="30"/>
        </w:rPr>
        <w:lastRenderedPageBreak/>
        <w:t xml:space="preserve">- Yani; </w:t>
      </w:r>
      <w:r w:rsidR="007618C8" w:rsidRPr="00D25E57">
        <w:rPr>
          <w:rFonts w:asciiTheme="majorBidi" w:hAnsiTheme="majorBidi" w:cstheme="majorBidi"/>
          <w:b/>
          <w:bCs/>
          <w:sz w:val="30"/>
          <w:szCs w:val="30"/>
        </w:rPr>
        <w:t xml:space="preserve">kötülüğe taraftar </w:t>
      </w:r>
      <w:r w:rsidR="001D4218" w:rsidRPr="00D25E57">
        <w:rPr>
          <w:rFonts w:asciiTheme="majorBidi" w:hAnsiTheme="majorBidi" w:cstheme="majorBidi"/>
          <w:b/>
          <w:bCs/>
          <w:sz w:val="30"/>
          <w:szCs w:val="30"/>
        </w:rPr>
        <w:t>olmasın</w:t>
      </w:r>
      <w:r w:rsidR="007618C8" w:rsidRPr="00D25E57">
        <w:rPr>
          <w:rFonts w:asciiTheme="majorBidi" w:hAnsiTheme="majorBidi" w:cstheme="majorBidi"/>
          <w:b/>
          <w:bCs/>
          <w:sz w:val="30"/>
          <w:szCs w:val="30"/>
        </w:rPr>
        <w:t>, ona karşı tavır belir</w:t>
      </w:r>
      <w:r w:rsidR="001D4218" w:rsidRPr="00D25E57">
        <w:rPr>
          <w:rFonts w:asciiTheme="majorBidi" w:hAnsiTheme="majorBidi" w:cstheme="majorBidi"/>
          <w:b/>
          <w:bCs/>
          <w:sz w:val="30"/>
          <w:szCs w:val="30"/>
        </w:rPr>
        <w:t>lesin</w:t>
      </w:r>
      <w:r w:rsidR="007618C8" w:rsidRPr="00D25E57">
        <w:rPr>
          <w:rFonts w:asciiTheme="majorBidi" w:hAnsiTheme="majorBidi" w:cstheme="majorBidi"/>
          <w:b/>
          <w:bCs/>
          <w:sz w:val="30"/>
          <w:szCs w:val="30"/>
        </w:rPr>
        <w:t xml:space="preserve"> ve hem zulmedeni hem de zulme maruz kalanı ondan kurtarmaya </w:t>
      </w:r>
      <w:r w:rsidR="001D4218" w:rsidRPr="00D25E57">
        <w:rPr>
          <w:rFonts w:asciiTheme="majorBidi" w:hAnsiTheme="majorBidi" w:cstheme="majorBidi"/>
          <w:b/>
          <w:bCs/>
          <w:sz w:val="30"/>
          <w:szCs w:val="30"/>
        </w:rPr>
        <w:t>çalışsın</w:t>
      </w:r>
      <w:r w:rsidR="001A373D">
        <w:rPr>
          <w:rFonts w:asciiTheme="majorBidi" w:hAnsiTheme="majorBidi" w:cstheme="majorBidi"/>
          <w:b/>
          <w:bCs/>
          <w:sz w:val="30"/>
          <w:szCs w:val="30"/>
        </w:rPr>
        <w:t>-</w:t>
      </w:r>
      <w:r w:rsidR="007618C8" w:rsidRPr="00D25E57">
        <w:rPr>
          <w:rFonts w:asciiTheme="majorBidi" w:hAnsiTheme="majorBidi" w:cstheme="majorBidi"/>
          <w:b/>
          <w:bCs/>
          <w:sz w:val="30"/>
          <w:szCs w:val="30"/>
        </w:rPr>
        <w:t xml:space="preserve"> </w:t>
      </w:r>
      <w:r w:rsidR="001A373D">
        <w:rPr>
          <w:rFonts w:asciiTheme="majorBidi" w:hAnsiTheme="majorBidi" w:cstheme="majorBidi"/>
          <w:sz w:val="30"/>
          <w:szCs w:val="30"/>
        </w:rPr>
        <w:t>b</w:t>
      </w:r>
      <w:r w:rsidR="007618C8" w:rsidRPr="00D25E57">
        <w:rPr>
          <w:rFonts w:asciiTheme="majorBidi" w:hAnsiTheme="majorBidi" w:cstheme="majorBidi"/>
          <w:sz w:val="30"/>
          <w:szCs w:val="30"/>
        </w:rPr>
        <w:t xml:space="preserve">u, imanın en zayıf derecesidir.” </w:t>
      </w:r>
      <w:r w:rsidR="007618C8" w:rsidRPr="00D25E57">
        <w:rPr>
          <w:rFonts w:asciiTheme="majorBidi" w:hAnsiTheme="majorBidi" w:cstheme="majorBidi"/>
          <w:b/>
          <w:bCs/>
          <w:i/>
          <w:iCs/>
        </w:rPr>
        <w:t>(Müslim, Îmân, 78)</w:t>
      </w:r>
      <w:r w:rsidR="007618C8" w:rsidRPr="00D25E57">
        <w:rPr>
          <w:rFonts w:asciiTheme="majorBidi" w:hAnsiTheme="majorBidi" w:cstheme="majorBidi"/>
          <w:b/>
          <w:bCs/>
          <w:sz w:val="30"/>
          <w:szCs w:val="30"/>
        </w:rPr>
        <w:t xml:space="preserve">   </w:t>
      </w:r>
    </w:p>
    <w:p w14:paraId="4EB4ED4E" w14:textId="2B0D1524" w:rsidR="0005000A" w:rsidRPr="00D25E57" w:rsidRDefault="0005000A" w:rsidP="001A373D">
      <w:pPr>
        <w:spacing w:after="0" w:line="264" w:lineRule="auto"/>
        <w:jc w:val="both"/>
        <w:rPr>
          <w:rFonts w:asciiTheme="majorBidi" w:hAnsiTheme="majorBidi" w:cstheme="majorBidi"/>
          <w:sz w:val="30"/>
          <w:szCs w:val="30"/>
        </w:rPr>
      </w:pPr>
      <w:r w:rsidRPr="00D25E57">
        <w:rPr>
          <w:rFonts w:asciiTheme="majorBidi" w:hAnsiTheme="majorBidi" w:cstheme="majorBidi"/>
          <w:sz w:val="30"/>
          <w:szCs w:val="30"/>
        </w:rPr>
        <w:t xml:space="preserve">     Toplumda yanlışlara karşı duyarlı davranmak ve sorumluluk üstlenmek sadece yöneticilerin ya da ilim ehlinin görevi değildir. Her birey yaşadığı çevrenin huzurundan </w:t>
      </w:r>
      <w:r w:rsidR="001A373D" w:rsidRPr="00D25E57">
        <w:rPr>
          <w:rFonts w:asciiTheme="majorBidi" w:hAnsiTheme="majorBidi" w:cstheme="majorBidi"/>
          <w:sz w:val="30"/>
          <w:szCs w:val="30"/>
        </w:rPr>
        <w:t>da</w:t>
      </w:r>
      <w:r w:rsidRPr="00D25E57">
        <w:rPr>
          <w:rFonts w:asciiTheme="majorBidi" w:hAnsiTheme="majorBidi" w:cstheme="majorBidi"/>
          <w:sz w:val="30"/>
          <w:szCs w:val="30"/>
        </w:rPr>
        <w:t xml:space="preserve"> çöküşünden de sorumludur.</w:t>
      </w:r>
      <w:r w:rsidR="00A82A98" w:rsidRPr="00D25E57">
        <w:rPr>
          <w:rFonts w:asciiTheme="majorBidi" w:hAnsiTheme="majorBidi" w:cstheme="majorBidi"/>
          <w:sz w:val="30"/>
          <w:szCs w:val="30"/>
        </w:rPr>
        <w:t xml:space="preserve"> </w:t>
      </w:r>
      <w:r w:rsidRPr="00D25E57">
        <w:rPr>
          <w:rFonts w:asciiTheme="majorBidi" w:hAnsiTheme="majorBidi" w:cstheme="majorBidi"/>
          <w:sz w:val="30"/>
          <w:szCs w:val="30"/>
        </w:rPr>
        <w:t xml:space="preserve">Peygamber Efendimiz bu hususu bir gemi misali ile veciz bir şekilde anlatmaktadır: “Allah’ın koyduğu sınırları gözeten ile çiğneyenlerin durumu, bir gemiye binmiş, kura ile bir kısmı üst kata, diğer kısmı alt kata yerleştirilmiş topluluğa benzer. Alt katta olanlar su ihtiyaçlarını karşılamak için yukarıya çıkıp durunca, ‘Biz kendi yerimizde bir delik açsak, yukarıdakilere zarar vermeden işimizi görürüz’ derlerse ve yukarıdakiler onları bu fikirlerinden alıkoymazsa -geminin altında açılan delikten dolayı- hepsi helâk olur. Ama mâni olurlarsa hepsi kurtulur.” </w:t>
      </w:r>
      <w:r w:rsidRPr="00D25E57">
        <w:rPr>
          <w:rFonts w:asciiTheme="majorBidi" w:hAnsiTheme="majorBidi" w:cstheme="majorBidi"/>
          <w:b/>
          <w:bCs/>
          <w:i/>
          <w:iCs/>
        </w:rPr>
        <w:t>(Buhârî, Şirket, 6)</w:t>
      </w:r>
    </w:p>
    <w:p w14:paraId="0206D852" w14:textId="7FB5F1AD" w:rsidR="00A54FBC" w:rsidRPr="00D25E57" w:rsidRDefault="00A54FBC" w:rsidP="001A373D">
      <w:pPr>
        <w:spacing w:after="0" w:line="264" w:lineRule="auto"/>
        <w:jc w:val="both"/>
        <w:rPr>
          <w:rFonts w:asciiTheme="majorBidi" w:hAnsiTheme="majorBidi" w:cstheme="majorBidi"/>
          <w:sz w:val="30"/>
          <w:szCs w:val="30"/>
        </w:rPr>
      </w:pPr>
      <w:r w:rsidRPr="00D25E57">
        <w:rPr>
          <w:rFonts w:asciiTheme="majorBidi" w:hAnsiTheme="majorBidi" w:cstheme="majorBidi"/>
          <w:b/>
          <w:bCs/>
          <w:sz w:val="30"/>
          <w:szCs w:val="30"/>
        </w:rPr>
        <w:t xml:space="preserve"> </w:t>
      </w:r>
      <w:r w:rsidR="005F7FCF" w:rsidRPr="00D25E57">
        <w:rPr>
          <w:rFonts w:asciiTheme="majorBidi" w:hAnsiTheme="majorBidi" w:cstheme="majorBidi"/>
          <w:b/>
          <w:bCs/>
          <w:sz w:val="30"/>
          <w:szCs w:val="30"/>
        </w:rPr>
        <w:t xml:space="preserve">    </w:t>
      </w:r>
      <w:r w:rsidRPr="00D25E57">
        <w:rPr>
          <w:rFonts w:asciiTheme="majorBidi" w:hAnsiTheme="majorBidi" w:cstheme="majorBidi"/>
          <w:b/>
          <w:bCs/>
          <w:sz w:val="30"/>
          <w:szCs w:val="30"/>
        </w:rPr>
        <w:t xml:space="preserve">İslam </w:t>
      </w:r>
      <w:r w:rsidR="001A373D">
        <w:rPr>
          <w:rFonts w:asciiTheme="majorBidi" w:hAnsiTheme="majorBidi" w:cstheme="majorBidi"/>
          <w:b/>
          <w:bCs/>
          <w:sz w:val="30"/>
          <w:szCs w:val="30"/>
        </w:rPr>
        <w:t>â</w:t>
      </w:r>
      <w:r w:rsidRPr="00D25E57">
        <w:rPr>
          <w:rFonts w:asciiTheme="majorBidi" w:hAnsiTheme="majorBidi" w:cstheme="majorBidi"/>
          <w:b/>
          <w:bCs/>
          <w:sz w:val="30"/>
          <w:szCs w:val="30"/>
        </w:rPr>
        <w:t>limleri</w:t>
      </w:r>
      <w:r w:rsidRPr="00D25E57">
        <w:rPr>
          <w:rFonts w:asciiTheme="majorBidi" w:hAnsiTheme="majorBidi" w:cstheme="majorBidi"/>
          <w:sz w:val="30"/>
          <w:szCs w:val="30"/>
        </w:rPr>
        <w:t xml:space="preserve"> </w:t>
      </w:r>
      <w:r w:rsidRPr="00D25E57">
        <w:rPr>
          <w:rFonts w:asciiTheme="majorBidi" w:hAnsiTheme="majorBidi" w:cstheme="majorBidi"/>
          <w:b/>
          <w:bCs/>
          <w:sz w:val="30"/>
          <w:szCs w:val="30"/>
        </w:rPr>
        <w:t>toplum huzurunun</w:t>
      </w:r>
      <w:r w:rsidR="00A82A98" w:rsidRPr="00D25E57">
        <w:rPr>
          <w:rFonts w:asciiTheme="majorBidi" w:hAnsiTheme="majorBidi" w:cstheme="majorBidi"/>
          <w:b/>
          <w:bCs/>
          <w:sz w:val="30"/>
          <w:szCs w:val="30"/>
        </w:rPr>
        <w:t xml:space="preserve"> ancak</w:t>
      </w:r>
      <w:r w:rsidR="005F7FCF" w:rsidRPr="00D25E57">
        <w:rPr>
          <w:rFonts w:asciiTheme="majorBidi" w:hAnsiTheme="majorBidi" w:cstheme="majorBidi"/>
          <w:b/>
          <w:bCs/>
          <w:sz w:val="30"/>
          <w:szCs w:val="30"/>
        </w:rPr>
        <w:t>;</w:t>
      </w:r>
      <w:r w:rsidRPr="00D25E57">
        <w:rPr>
          <w:rFonts w:asciiTheme="majorBidi" w:hAnsiTheme="majorBidi" w:cstheme="majorBidi"/>
          <w:sz w:val="30"/>
          <w:szCs w:val="30"/>
        </w:rPr>
        <w:t xml:space="preserve"> insanların birbirlerini tanımaları,</w:t>
      </w:r>
      <w:r w:rsidR="005F7FCF" w:rsidRPr="00D25E57">
        <w:rPr>
          <w:rFonts w:asciiTheme="majorBidi" w:hAnsiTheme="majorBidi" w:cstheme="majorBidi"/>
          <w:sz w:val="30"/>
          <w:szCs w:val="30"/>
        </w:rPr>
        <w:t xml:space="preserve"> farklı inanç kültür ve düşünceye sahip insanlar arasında köprüler kurmaları, </w:t>
      </w:r>
      <w:r w:rsidRPr="00D25E57">
        <w:rPr>
          <w:rFonts w:asciiTheme="majorBidi" w:hAnsiTheme="majorBidi" w:cstheme="majorBidi"/>
          <w:sz w:val="30"/>
          <w:szCs w:val="30"/>
        </w:rPr>
        <w:t xml:space="preserve"> herkesi kendi konumunda kabul etmeleri ve </w:t>
      </w:r>
      <w:r w:rsidRPr="00D25E57">
        <w:rPr>
          <w:rFonts w:asciiTheme="majorBidi" w:hAnsiTheme="majorBidi" w:cstheme="majorBidi"/>
          <w:b/>
          <w:bCs/>
          <w:sz w:val="30"/>
          <w:szCs w:val="30"/>
        </w:rPr>
        <w:t>insanlık ortak paydasında buluşmalarıyla</w:t>
      </w:r>
      <w:r w:rsidRPr="00D25E57">
        <w:rPr>
          <w:rFonts w:asciiTheme="majorBidi" w:hAnsiTheme="majorBidi" w:cstheme="majorBidi"/>
          <w:sz w:val="30"/>
          <w:szCs w:val="30"/>
        </w:rPr>
        <w:t xml:space="preserve"> mümkün olacağına inanmış</w:t>
      </w:r>
      <w:r w:rsidR="005F7FCF" w:rsidRPr="00D25E57">
        <w:rPr>
          <w:rFonts w:asciiTheme="majorBidi" w:hAnsiTheme="majorBidi" w:cstheme="majorBidi"/>
          <w:sz w:val="30"/>
          <w:szCs w:val="30"/>
        </w:rPr>
        <w:t>lard</w:t>
      </w:r>
      <w:r w:rsidRPr="00D25E57">
        <w:rPr>
          <w:rFonts w:asciiTheme="majorBidi" w:hAnsiTheme="majorBidi" w:cstheme="majorBidi"/>
          <w:sz w:val="30"/>
          <w:szCs w:val="30"/>
        </w:rPr>
        <w:t>ır.</w:t>
      </w:r>
    </w:p>
    <w:p w14:paraId="083FA3BF" w14:textId="41066F12" w:rsidR="00380C1C" w:rsidRPr="00D25E57" w:rsidRDefault="003A3674" w:rsidP="001A373D">
      <w:pPr>
        <w:spacing w:after="0" w:line="264" w:lineRule="auto"/>
        <w:jc w:val="both"/>
        <w:rPr>
          <w:rFonts w:asciiTheme="majorBidi" w:hAnsiTheme="majorBidi" w:cstheme="majorBidi"/>
          <w:b/>
          <w:bCs/>
          <w:sz w:val="30"/>
          <w:szCs w:val="30"/>
        </w:rPr>
      </w:pPr>
      <w:r w:rsidRPr="00D25E57">
        <w:rPr>
          <w:rFonts w:asciiTheme="majorBidi" w:hAnsiTheme="majorBidi" w:cstheme="majorBidi"/>
          <w:sz w:val="30"/>
          <w:szCs w:val="30"/>
        </w:rPr>
        <w:t xml:space="preserve">    Bu noktada </w:t>
      </w:r>
      <w:r w:rsidR="00380C1C" w:rsidRPr="00D25E57">
        <w:rPr>
          <w:rFonts w:asciiTheme="majorBidi" w:hAnsiTheme="majorBidi" w:cstheme="majorBidi"/>
          <w:sz w:val="30"/>
          <w:szCs w:val="30"/>
        </w:rPr>
        <w:t xml:space="preserve">Hazreti Yusuf’un ailesini Mısır’a yerleştirmesinde </w:t>
      </w:r>
      <w:r w:rsidR="00380C1C" w:rsidRPr="00D25E57">
        <w:rPr>
          <w:rFonts w:asciiTheme="majorBidi" w:hAnsiTheme="majorBidi" w:cstheme="majorBidi"/>
          <w:b/>
          <w:bCs/>
          <w:sz w:val="30"/>
          <w:szCs w:val="30"/>
        </w:rPr>
        <w:t xml:space="preserve">entegrasyon </w:t>
      </w:r>
      <w:r w:rsidR="00380C1C" w:rsidRPr="00D25E57">
        <w:rPr>
          <w:rFonts w:asciiTheme="majorBidi" w:hAnsiTheme="majorBidi" w:cstheme="majorBidi"/>
          <w:sz w:val="30"/>
          <w:szCs w:val="30"/>
        </w:rPr>
        <w:t>açısından alacağımız dersler vardır.</w:t>
      </w:r>
      <w:r w:rsidR="00380C1C" w:rsidRPr="00D25E57">
        <w:rPr>
          <w:rFonts w:asciiTheme="majorBidi" w:eastAsiaTheme="minorHAnsi" w:hAnsiTheme="majorBidi" w:cstheme="majorBidi"/>
          <w:sz w:val="30"/>
          <w:szCs w:val="30"/>
          <w:lang w:eastAsia="en-US"/>
        </w:rPr>
        <w:t xml:space="preserve"> </w:t>
      </w:r>
      <w:r w:rsidR="00380C1C" w:rsidRPr="00D25E57">
        <w:rPr>
          <w:rFonts w:asciiTheme="majorBidi" w:hAnsiTheme="majorBidi" w:cstheme="majorBidi"/>
          <w:b/>
          <w:bCs/>
          <w:sz w:val="30"/>
          <w:szCs w:val="30"/>
        </w:rPr>
        <w:t>O</w:t>
      </w:r>
      <w:r w:rsidR="00380C1C" w:rsidRPr="00D25E57">
        <w:rPr>
          <w:rFonts w:asciiTheme="majorBidi" w:hAnsiTheme="majorBidi" w:cstheme="majorBidi"/>
          <w:sz w:val="30"/>
          <w:szCs w:val="30"/>
        </w:rPr>
        <w:t xml:space="preserve">, </w:t>
      </w:r>
      <w:r w:rsidR="00380C1C" w:rsidRPr="00D25E57">
        <w:rPr>
          <w:rFonts w:asciiTheme="majorBidi" w:hAnsiTheme="majorBidi" w:cstheme="majorBidi"/>
          <w:b/>
          <w:bCs/>
          <w:sz w:val="30"/>
          <w:szCs w:val="30"/>
        </w:rPr>
        <w:t>ahlakı, oluşturduğu sevgi, hoşgörü ve diyalog atmosferi ile iyi bir entegrasyon örneği olmuştur.</w:t>
      </w:r>
      <w:r w:rsidR="00380C1C" w:rsidRPr="00D25E57">
        <w:rPr>
          <w:rFonts w:asciiTheme="majorBidi" w:hAnsiTheme="majorBidi" w:cstheme="majorBidi"/>
          <w:sz w:val="30"/>
          <w:szCs w:val="30"/>
        </w:rPr>
        <w:t xml:space="preserve"> Öncelikle kendini </w:t>
      </w:r>
      <w:r w:rsidR="00380C1C" w:rsidRPr="00D25E57">
        <w:rPr>
          <w:rFonts w:asciiTheme="majorBidi" w:hAnsiTheme="majorBidi" w:cstheme="majorBidi"/>
          <w:b/>
          <w:bCs/>
          <w:sz w:val="30"/>
          <w:szCs w:val="30"/>
        </w:rPr>
        <w:t>her seviyeden insana sevdirmiş,</w:t>
      </w:r>
      <w:r w:rsidR="00380C1C" w:rsidRPr="00D25E57">
        <w:rPr>
          <w:rFonts w:asciiTheme="majorBidi" w:hAnsiTheme="majorBidi" w:cstheme="majorBidi"/>
          <w:sz w:val="30"/>
          <w:szCs w:val="30"/>
        </w:rPr>
        <w:t xml:space="preserve"> </w:t>
      </w:r>
      <w:r w:rsidR="00A82A98" w:rsidRPr="00D25E57">
        <w:rPr>
          <w:rFonts w:asciiTheme="majorBidi" w:hAnsiTheme="majorBidi" w:cstheme="majorBidi"/>
          <w:b/>
          <w:bCs/>
          <w:sz w:val="30"/>
          <w:szCs w:val="30"/>
        </w:rPr>
        <w:t>i</w:t>
      </w:r>
      <w:r w:rsidR="00380C1C" w:rsidRPr="00D25E57">
        <w:rPr>
          <w:rFonts w:asciiTheme="majorBidi" w:hAnsiTheme="majorBidi" w:cstheme="majorBidi"/>
          <w:b/>
          <w:bCs/>
          <w:sz w:val="30"/>
          <w:szCs w:val="30"/>
        </w:rPr>
        <w:t xml:space="preserve">darecilerin </w:t>
      </w:r>
      <w:r w:rsidR="00380C1C" w:rsidRPr="00D25E57">
        <w:rPr>
          <w:rFonts w:asciiTheme="majorBidi" w:hAnsiTheme="majorBidi" w:cstheme="majorBidi"/>
          <w:b/>
          <w:bCs/>
          <w:sz w:val="30"/>
          <w:szCs w:val="30"/>
        </w:rPr>
        <w:lastRenderedPageBreak/>
        <w:t>konumlarına</w:t>
      </w:r>
      <w:r w:rsidR="00380C1C" w:rsidRPr="00D25E57">
        <w:rPr>
          <w:rFonts w:asciiTheme="majorBidi" w:hAnsiTheme="majorBidi" w:cstheme="majorBidi"/>
          <w:sz w:val="30"/>
          <w:szCs w:val="30"/>
        </w:rPr>
        <w:t xml:space="preserve">, </w:t>
      </w:r>
      <w:r w:rsidR="00380C1C" w:rsidRPr="00D25E57">
        <w:rPr>
          <w:rFonts w:asciiTheme="majorBidi" w:hAnsiTheme="majorBidi" w:cstheme="majorBidi"/>
          <w:b/>
          <w:bCs/>
          <w:sz w:val="30"/>
          <w:szCs w:val="30"/>
        </w:rPr>
        <w:t>yerli</w:t>
      </w:r>
      <w:r w:rsidR="00380C1C" w:rsidRPr="00D25E57">
        <w:rPr>
          <w:rFonts w:asciiTheme="majorBidi" w:hAnsiTheme="majorBidi" w:cstheme="majorBidi"/>
          <w:sz w:val="30"/>
          <w:szCs w:val="30"/>
        </w:rPr>
        <w:t xml:space="preserve"> </w:t>
      </w:r>
      <w:r w:rsidR="00380C1C" w:rsidRPr="00D25E57">
        <w:rPr>
          <w:rFonts w:asciiTheme="majorBidi" w:hAnsiTheme="majorBidi" w:cstheme="majorBidi"/>
          <w:b/>
          <w:bCs/>
          <w:sz w:val="30"/>
          <w:szCs w:val="30"/>
        </w:rPr>
        <w:t>halkın örf ve âdetlerine</w:t>
      </w:r>
      <w:r w:rsidR="00380C1C" w:rsidRPr="00D25E57">
        <w:rPr>
          <w:rFonts w:asciiTheme="majorBidi" w:hAnsiTheme="majorBidi" w:cstheme="majorBidi"/>
          <w:sz w:val="30"/>
          <w:szCs w:val="30"/>
        </w:rPr>
        <w:t xml:space="preserve"> karşı saygılı davranmış</w:t>
      </w:r>
      <w:r w:rsidR="00A82A98" w:rsidRPr="00D25E57">
        <w:rPr>
          <w:rFonts w:asciiTheme="majorBidi" w:hAnsiTheme="majorBidi" w:cstheme="majorBidi"/>
          <w:sz w:val="30"/>
          <w:szCs w:val="30"/>
        </w:rPr>
        <w:t>,</w:t>
      </w:r>
      <w:r w:rsidR="00380C1C" w:rsidRPr="00D25E57">
        <w:rPr>
          <w:rFonts w:asciiTheme="majorBidi" w:hAnsiTheme="majorBidi" w:cstheme="majorBidi"/>
          <w:sz w:val="30"/>
          <w:szCs w:val="30"/>
        </w:rPr>
        <w:t xml:space="preserve"> </w:t>
      </w:r>
      <w:r w:rsidR="00A82A98" w:rsidRPr="00D25E57">
        <w:rPr>
          <w:rFonts w:asciiTheme="majorBidi" w:hAnsiTheme="majorBidi" w:cstheme="majorBidi"/>
          <w:sz w:val="30"/>
          <w:szCs w:val="30"/>
        </w:rPr>
        <w:t>h</w:t>
      </w:r>
      <w:r w:rsidR="00380C1C" w:rsidRPr="00D25E57">
        <w:rPr>
          <w:rFonts w:asciiTheme="majorBidi" w:hAnsiTheme="majorBidi" w:cstheme="majorBidi"/>
          <w:sz w:val="30"/>
          <w:szCs w:val="30"/>
        </w:rPr>
        <w:t xml:space="preserve">alkın faydasını ve </w:t>
      </w:r>
      <w:r w:rsidR="00380C1C" w:rsidRPr="00D25E57">
        <w:rPr>
          <w:rFonts w:asciiTheme="majorBidi" w:hAnsiTheme="majorBidi" w:cstheme="majorBidi"/>
          <w:b/>
          <w:bCs/>
          <w:sz w:val="30"/>
          <w:szCs w:val="30"/>
        </w:rPr>
        <w:t>idarenin hassasiyetlerini</w:t>
      </w:r>
      <w:r w:rsidR="00380C1C" w:rsidRPr="00D25E57">
        <w:rPr>
          <w:rFonts w:asciiTheme="majorBidi" w:hAnsiTheme="majorBidi" w:cstheme="majorBidi"/>
          <w:sz w:val="30"/>
          <w:szCs w:val="30"/>
        </w:rPr>
        <w:t xml:space="preserve"> gözetmiştir. İdarede söz sahibi olduğunda, halka âmirane ve baskıcı yaklaşmamış</w:t>
      </w:r>
      <w:r w:rsidR="00A82A98" w:rsidRPr="00D25E57">
        <w:rPr>
          <w:rFonts w:asciiTheme="majorBidi" w:hAnsiTheme="majorBidi" w:cstheme="majorBidi"/>
          <w:sz w:val="30"/>
          <w:szCs w:val="30"/>
        </w:rPr>
        <w:t xml:space="preserve"> ve</w:t>
      </w:r>
      <w:r w:rsidR="00380C1C" w:rsidRPr="00D25E57">
        <w:rPr>
          <w:rFonts w:asciiTheme="majorBidi" w:hAnsiTheme="majorBidi" w:cstheme="majorBidi"/>
          <w:sz w:val="30"/>
          <w:szCs w:val="30"/>
        </w:rPr>
        <w:t xml:space="preserve"> </w:t>
      </w:r>
      <w:r w:rsidR="00A82A98" w:rsidRPr="00D25E57">
        <w:rPr>
          <w:rFonts w:asciiTheme="majorBidi" w:hAnsiTheme="majorBidi" w:cstheme="majorBidi"/>
          <w:sz w:val="30"/>
          <w:szCs w:val="30"/>
        </w:rPr>
        <w:t>o</w:t>
      </w:r>
      <w:r w:rsidR="00380C1C" w:rsidRPr="00D25E57">
        <w:rPr>
          <w:rFonts w:asciiTheme="majorBidi" w:hAnsiTheme="majorBidi" w:cstheme="majorBidi"/>
          <w:sz w:val="30"/>
          <w:szCs w:val="30"/>
        </w:rPr>
        <w:t xml:space="preserve">nlara asimile olma endişesi yaşatmamıştır. Hazreti </w:t>
      </w:r>
      <w:r w:rsidR="00EF7A0A" w:rsidRPr="00D25E57">
        <w:rPr>
          <w:rFonts w:asciiTheme="majorBidi" w:hAnsiTheme="majorBidi" w:cstheme="majorBidi"/>
          <w:sz w:val="30"/>
          <w:szCs w:val="30"/>
        </w:rPr>
        <w:t>Hz. Yusuf (aleyhisselâm)</w:t>
      </w:r>
      <w:r w:rsidR="00380C1C" w:rsidRPr="00D25E57">
        <w:rPr>
          <w:rFonts w:asciiTheme="majorBidi" w:hAnsiTheme="majorBidi" w:cstheme="majorBidi"/>
          <w:sz w:val="30"/>
          <w:szCs w:val="30"/>
        </w:rPr>
        <w:t>;</w:t>
      </w:r>
      <w:r w:rsidR="00380C1C" w:rsidRPr="00D25E57">
        <w:rPr>
          <w:rFonts w:asciiTheme="majorBidi" w:eastAsiaTheme="minorHAnsi" w:hAnsiTheme="majorBidi" w:cstheme="majorBidi"/>
          <w:b/>
          <w:bCs/>
          <w:sz w:val="30"/>
          <w:szCs w:val="30"/>
          <w:lang w:eastAsia="en-US"/>
        </w:rPr>
        <w:t xml:space="preserve"> </w:t>
      </w:r>
      <w:r w:rsidR="00EF7A0A" w:rsidRPr="00D25E57">
        <w:rPr>
          <w:rFonts w:asciiTheme="majorBidi" w:eastAsiaTheme="minorHAnsi" w:hAnsiTheme="majorBidi" w:cstheme="majorBidi"/>
          <w:b/>
          <w:bCs/>
          <w:sz w:val="30"/>
          <w:szCs w:val="30"/>
          <w:lang w:eastAsia="en-US"/>
        </w:rPr>
        <w:t xml:space="preserve">hep ihsan duygusuyla hareket etmiş, gönüllere girerek insanları kazanmaya çalışmış, bölgeyi ıslah etmiş, kıtlık gibi çok önemli bir felaketi çözmüş, </w:t>
      </w:r>
      <w:r w:rsidR="00380C1C" w:rsidRPr="00D25E57">
        <w:rPr>
          <w:rFonts w:asciiTheme="majorBidi" w:hAnsiTheme="majorBidi" w:cstheme="majorBidi"/>
          <w:b/>
          <w:bCs/>
          <w:sz w:val="30"/>
          <w:szCs w:val="30"/>
        </w:rPr>
        <w:t xml:space="preserve">yaşadığı onca olumsuzluklara rağmen hiçbir zaman tevekkülünü </w:t>
      </w:r>
      <w:r w:rsidR="00CE4621" w:rsidRPr="00D25E57">
        <w:rPr>
          <w:rFonts w:asciiTheme="majorBidi" w:hAnsiTheme="majorBidi" w:cstheme="majorBidi"/>
          <w:b/>
          <w:bCs/>
          <w:sz w:val="30"/>
          <w:szCs w:val="30"/>
        </w:rPr>
        <w:t>yitirmemiş</w:t>
      </w:r>
      <w:r w:rsidR="00380C1C" w:rsidRPr="00D25E57">
        <w:rPr>
          <w:rFonts w:asciiTheme="majorBidi" w:hAnsiTheme="majorBidi" w:cstheme="majorBidi"/>
          <w:b/>
          <w:bCs/>
          <w:sz w:val="30"/>
          <w:szCs w:val="30"/>
        </w:rPr>
        <w:t xml:space="preserve">, asla isyan </w:t>
      </w:r>
      <w:r w:rsidR="00CE4621" w:rsidRPr="00D25E57">
        <w:rPr>
          <w:rFonts w:asciiTheme="majorBidi" w:hAnsiTheme="majorBidi" w:cstheme="majorBidi"/>
          <w:b/>
          <w:bCs/>
          <w:sz w:val="30"/>
          <w:szCs w:val="30"/>
        </w:rPr>
        <w:t>etmemiş</w:t>
      </w:r>
      <w:r w:rsidR="00380C1C" w:rsidRPr="00D25E57">
        <w:rPr>
          <w:rFonts w:asciiTheme="majorBidi" w:hAnsiTheme="majorBidi" w:cstheme="majorBidi"/>
          <w:b/>
          <w:bCs/>
          <w:sz w:val="30"/>
          <w:szCs w:val="30"/>
        </w:rPr>
        <w:t xml:space="preserve">, </w:t>
      </w:r>
      <w:r w:rsidR="00EF7A0A" w:rsidRPr="00D25E57">
        <w:rPr>
          <w:rFonts w:asciiTheme="majorBidi" w:hAnsiTheme="majorBidi" w:cstheme="majorBidi"/>
          <w:b/>
          <w:bCs/>
          <w:sz w:val="30"/>
          <w:szCs w:val="30"/>
        </w:rPr>
        <w:t xml:space="preserve">küsüp darılmamış </w:t>
      </w:r>
      <w:r w:rsidR="00C4096C" w:rsidRPr="00D25E57">
        <w:rPr>
          <w:rFonts w:asciiTheme="majorBidi" w:hAnsiTheme="majorBidi" w:cstheme="majorBidi"/>
          <w:b/>
          <w:bCs/>
          <w:sz w:val="30"/>
          <w:szCs w:val="30"/>
        </w:rPr>
        <w:t>ve geleceğe</w:t>
      </w:r>
      <w:r w:rsidR="00380C1C" w:rsidRPr="00D25E57">
        <w:rPr>
          <w:rFonts w:asciiTheme="majorBidi" w:hAnsiTheme="majorBidi" w:cstheme="majorBidi"/>
          <w:b/>
          <w:bCs/>
          <w:sz w:val="30"/>
          <w:szCs w:val="30"/>
        </w:rPr>
        <w:t xml:space="preserve"> </w:t>
      </w:r>
      <w:r w:rsidR="00EF7A0A" w:rsidRPr="00D25E57">
        <w:rPr>
          <w:rFonts w:asciiTheme="majorBidi" w:hAnsiTheme="majorBidi" w:cstheme="majorBidi"/>
          <w:b/>
          <w:bCs/>
          <w:sz w:val="30"/>
          <w:szCs w:val="30"/>
        </w:rPr>
        <w:t xml:space="preserve">hep </w:t>
      </w:r>
      <w:r w:rsidR="00380C1C" w:rsidRPr="00D25E57">
        <w:rPr>
          <w:rFonts w:asciiTheme="majorBidi" w:hAnsiTheme="majorBidi" w:cstheme="majorBidi"/>
          <w:b/>
          <w:bCs/>
          <w:sz w:val="30"/>
          <w:szCs w:val="30"/>
        </w:rPr>
        <w:t xml:space="preserve">ümitle </w:t>
      </w:r>
      <w:r w:rsidR="00EF7A0A" w:rsidRPr="00D25E57">
        <w:rPr>
          <w:rFonts w:asciiTheme="majorBidi" w:hAnsiTheme="majorBidi" w:cstheme="majorBidi"/>
          <w:b/>
          <w:bCs/>
          <w:sz w:val="30"/>
          <w:szCs w:val="30"/>
        </w:rPr>
        <w:t>bakmıştır.</w:t>
      </w:r>
      <w:r w:rsidR="00380C1C" w:rsidRPr="00D25E57">
        <w:rPr>
          <w:rFonts w:asciiTheme="majorBidi" w:hAnsiTheme="majorBidi" w:cstheme="majorBidi"/>
          <w:b/>
          <w:bCs/>
          <w:sz w:val="30"/>
          <w:szCs w:val="30"/>
        </w:rPr>
        <w:t xml:space="preserve"> </w:t>
      </w:r>
    </w:p>
    <w:p w14:paraId="20FDCC19" w14:textId="020582F8" w:rsidR="00EF7A0A" w:rsidRPr="00D25E57" w:rsidRDefault="00EF7A0A" w:rsidP="001A373D">
      <w:pPr>
        <w:spacing w:after="0" w:line="264" w:lineRule="auto"/>
        <w:jc w:val="both"/>
        <w:rPr>
          <w:rFonts w:asciiTheme="majorBidi" w:hAnsiTheme="majorBidi" w:cstheme="majorBidi"/>
          <w:b/>
          <w:bCs/>
          <w:sz w:val="30"/>
          <w:szCs w:val="30"/>
        </w:rPr>
      </w:pPr>
      <w:r w:rsidRPr="00D25E57">
        <w:rPr>
          <w:rFonts w:asciiTheme="majorBidi" w:hAnsiTheme="majorBidi" w:cstheme="majorBidi"/>
          <w:b/>
          <w:bCs/>
          <w:sz w:val="30"/>
          <w:szCs w:val="30"/>
        </w:rPr>
        <w:t xml:space="preserve">  </w:t>
      </w:r>
      <w:r w:rsidR="004E1FF9" w:rsidRPr="00D25E57">
        <w:rPr>
          <w:rFonts w:asciiTheme="majorBidi" w:hAnsiTheme="majorBidi" w:cstheme="majorBidi"/>
          <w:b/>
          <w:bCs/>
          <w:sz w:val="30"/>
          <w:szCs w:val="30"/>
        </w:rPr>
        <w:t xml:space="preserve"> </w:t>
      </w:r>
      <w:r w:rsidR="003F502B" w:rsidRPr="00D25E57">
        <w:rPr>
          <w:rFonts w:asciiTheme="majorBidi" w:hAnsiTheme="majorBidi" w:cstheme="majorBidi"/>
          <w:b/>
          <w:bCs/>
          <w:sz w:val="30"/>
          <w:szCs w:val="30"/>
        </w:rPr>
        <w:t>O halde b</w:t>
      </w:r>
      <w:r w:rsidRPr="00D25E57">
        <w:rPr>
          <w:rFonts w:asciiTheme="majorBidi" w:hAnsiTheme="majorBidi" w:cstheme="majorBidi"/>
          <w:b/>
          <w:bCs/>
          <w:sz w:val="30"/>
          <w:szCs w:val="30"/>
        </w:rPr>
        <w:t>izim vazifemiz</w:t>
      </w:r>
      <w:r w:rsidR="003A3674" w:rsidRPr="00D25E57">
        <w:rPr>
          <w:rFonts w:asciiTheme="majorBidi" w:hAnsiTheme="majorBidi" w:cstheme="majorBidi"/>
          <w:b/>
          <w:bCs/>
          <w:sz w:val="30"/>
          <w:szCs w:val="30"/>
        </w:rPr>
        <w:t xml:space="preserve"> </w:t>
      </w:r>
      <w:r w:rsidRPr="00D25E57">
        <w:rPr>
          <w:rFonts w:asciiTheme="majorBidi" w:hAnsiTheme="majorBidi" w:cstheme="majorBidi"/>
          <w:b/>
          <w:bCs/>
          <w:sz w:val="30"/>
          <w:szCs w:val="30"/>
        </w:rPr>
        <w:t xml:space="preserve">de; </w:t>
      </w:r>
      <w:r w:rsidR="003A3674" w:rsidRPr="00D25E57">
        <w:rPr>
          <w:rFonts w:asciiTheme="majorBidi" w:hAnsiTheme="majorBidi" w:cstheme="majorBidi"/>
          <w:sz w:val="30"/>
          <w:szCs w:val="30"/>
        </w:rPr>
        <w:t>hiç</w:t>
      </w:r>
      <w:r w:rsidR="003F502B" w:rsidRPr="00D25E57">
        <w:rPr>
          <w:rFonts w:asciiTheme="majorBidi" w:hAnsiTheme="majorBidi" w:cstheme="majorBidi"/>
          <w:sz w:val="30"/>
          <w:szCs w:val="30"/>
        </w:rPr>
        <w:t xml:space="preserve"> </w:t>
      </w:r>
      <w:r w:rsidR="003A3674" w:rsidRPr="00D25E57">
        <w:rPr>
          <w:rFonts w:asciiTheme="majorBidi" w:hAnsiTheme="majorBidi" w:cstheme="majorBidi"/>
          <w:sz w:val="30"/>
          <w:szCs w:val="30"/>
        </w:rPr>
        <w:t>bıkmadan</w:t>
      </w:r>
      <w:r w:rsidR="004E1FF9" w:rsidRPr="00D25E57">
        <w:rPr>
          <w:rFonts w:asciiTheme="majorBidi" w:hAnsiTheme="majorBidi" w:cstheme="majorBidi"/>
          <w:sz w:val="30"/>
          <w:szCs w:val="30"/>
        </w:rPr>
        <w:t>,</w:t>
      </w:r>
      <w:r w:rsidRPr="00D25E57">
        <w:rPr>
          <w:rFonts w:asciiTheme="majorBidi" w:hAnsiTheme="majorBidi" w:cstheme="majorBidi"/>
          <w:sz w:val="30"/>
          <w:szCs w:val="30"/>
        </w:rPr>
        <w:t xml:space="preserve"> yorulmadan içinde </w:t>
      </w:r>
      <w:r w:rsidR="003A3674" w:rsidRPr="00D25E57">
        <w:rPr>
          <w:rFonts w:asciiTheme="majorBidi" w:hAnsiTheme="majorBidi" w:cstheme="majorBidi"/>
          <w:sz w:val="30"/>
          <w:szCs w:val="30"/>
        </w:rPr>
        <w:t>yasadığımız</w:t>
      </w:r>
      <w:r w:rsidRPr="00D25E57">
        <w:rPr>
          <w:rFonts w:asciiTheme="majorBidi" w:hAnsiTheme="majorBidi" w:cstheme="majorBidi"/>
          <w:sz w:val="30"/>
          <w:szCs w:val="30"/>
        </w:rPr>
        <w:t xml:space="preserve"> topluma ve </w:t>
      </w:r>
      <w:r w:rsidR="003A3674" w:rsidRPr="00D25E57">
        <w:rPr>
          <w:rFonts w:asciiTheme="majorBidi" w:hAnsiTheme="majorBidi" w:cstheme="majorBidi"/>
          <w:sz w:val="30"/>
          <w:szCs w:val="30"/>
        </w:rPr>
        <w:t>çevreye</w:t>
      </w:r>
      <w:r w:rsidRPr="00D25E57">
        <w:rPr>
          <w:rFonts w:asciiTheme="majorBidi" w:hAnsiTheme="majorBidi" w:cstheme="majorBidi"/>
          <w:sz w:val="30"/>
          <w:szCs w:val="30"/>
        </w:rPr>
        <w:t xml:space="preserve"> </w:t>
      </w:r>
      <w:r w:rsidR="003A3674" w:rsidRPr="00D25E57">
        <w:rPr>
          <w:rFonts w:asciiTheme="majorBidi" w:hAnsiTheme="majorBidi" w:cstheme="majorBidi"/>
          <w:sz w:val="30"/>
          <w:szCs w:val="30"/>
        </w:rPr>
        <w:t>faydalı</w:t>
      </w:r>
      <w:r w:rsidRPr="00D25E57">
        <w:rPr>
          <w:rFonts w:asciiTheme="majorBidi" w:hAnsiTheme="majorBidi" w:cstheme="majorBidi"/>
          <w:sz w:val="30"/>
          <w:szCs w:val="30"/>
        </w:rPr>
        <w:t xml:space="preserve"> olmaya</w:t>
      </w:r>
      <w:r w:rsidR="004E1FF9" w:rsidRPr="00D25E57">
        <w:rPr>
          <w:rFonts w:asciiTheme="majorBidi" w:hAnsiTheme="majorBidi" w:cstheme="majorBidi"/>
          <w:sz w:val="30"/>
          <w:szCs w:val="30"/>
        </w:rPr>
        <w:t>,</w:t>
      </w:r>
      <w:r w:rsidRPr="00D25E57">
        <w:rPr>
          <w:rFonts w:asciiTheme="majorBidi" w:hAnsiTheme="majorBidi" w:cstheme="majorBidi"/>
          <w:sz w:val="30"/>
          <w:szCs w:val="30"/>
        </w:rPr>
        <w:t xml:space="preserve"> </w:t>
      </w:r>
      <w:r w:rsidRPr="00D25E57">
        <w:rPr>
          <w:rFonts w:asciiTheme="majorBidi" w:hAnsiTheme="majorBidi" w:cstheme="majorBidi"/>
          <w:b/>
          <w:bCs/>
          <w:sz w:val="30"/>
          <w:szCs w:val="30"/>
        </w:rPr>
        <w:t>ümitle gayret etmektir.</w:t>
      </w:r>
      <w:r w:rsidRPr="00D25E57">
        <w:rPr>
          <w:rFonts w:asciiTheme="majorBidi" w:hAnsiTheme="majorBidi" w:cstheme="majorBidi"/>
          <w:sz w:val="30"/>
          <w:szCs w:val="30"/>
        </w:rPr>
        <w:t xml:space="preserve"> </w:t>
      </w:r>
      <w:r w:rsidRPr="00D25E57">
        <w:rPr>
          <w:rFonts w:asciiTheme="majorBidi" w:hAnsiTheme="majorBidi" w:cstheme="majorBidi"/>
          <w:b/>
          <w:bCs/>
          <w:sz w:val="30"/>
          <w:szCs w:val="30"/>
        </w:rPr>
        <w:t>Ümitler artıp yayıldıkça dua gibi kabule karîn hâle gelir.</w:t>
      </w:r>
      <w:r w:rsidRPr="00D25E57">
        <w:rPr>
          <w:rFonts w:asciiTheme="majorBidi" w:eastAsiaTheme="minorHAnsi" w:hAnsiTheme="majorBidi" w:cstheme="majorBidi"/>
          <w:noProof/>
          <w:sz w:val="30"/>
          <w:szCs w:val="30"/>
          <w:lang w:eastAsia="en-US"/>
        </w:rPr>
        <w:t xml:space="preserve"> </w:t>
      </w:r>
      <w:r w:rsidRPr="00D25E57">
        <w:rPr>
          <w:rFonts w:asciiTheme="majorBidi" w:hAnsiTheme="majorBidi" w:cstheme="majorBidi"/>
          <w:b/>
          <w:bCs/>
          <w:sz w:val="30"/>
          <w:szCs w:val="30"/>
        </w:rPr>
        <w:t>Öyleyse hep ümitle oturup kalkmalı ve bir an olsun Allah’ın rahmetinden, affından, yardımından ümit kesmemeli…</w:t>
      </w:r>
    </w:p>
    <w:p w14:paraId="1EF2EDDC" w14:textId="438B9A66" w:rsidR="00EF7A0A" w:rsidRPr="00D25E57" w:rsidRDefault="00EF7A0A" w:rsidP="001A373D">
      <w:pPr>
        <w:spacing w:after="0" w:line="264" w:lineRule="auto"/>
        <w:jc w:val="both"/>
        <w:rPr>
          <w:rFonts w:asciiTheme="majorBidi" w:hAnsiTheme="majorBidi" w:cstheme="majorBidi"/>
          <w:b/>
          <w:bCs/>
          <w:sz w:val="30"/>
          <w:szCs w:val="30"/>
        </w:rPr>
      </w:pPr>
    </w:p>
    <w:sectPr w:rsidR="00EF7A0A" w:rsidRPr="00D25E57" w:rsidSect="00D25E57">
      <w:footerReference w:type="default" r:id="rId6"/>
      <w:pgSz w:w="8392" w:h="11907" w:code="11"/>
      <w:pgMar w:top="510" w:right="510" w:bottom="397" w:left="510"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C4B6E" w14:textId="77777777" w:rsidR="009F2E22" w:rsidRDefault="009F2E22" w:rsidP="00D25E57">
      <w:pPr>
        <w:spacing w:after="0" w:line="240" w:lineRule="auto"/>
      </w:pPr>
      <w:r>
        <w:separator/>
      </w:r>
    </w:p>
  </w:endnote>
  <w:endnote w:type="continuationSeparator" w:id="0">
    <w:p w14:paraId="5AD08B3E" w14:textId="77777777" w:rsidR="009F2E22" w:rsidRDefault="009F2E22" w:rsidP="00D25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983058"/>
      <w:docPartObj>
        <w:docPartGallery w:val="Page Numbers (Bottom of Page)"/>
        <w:docPartUnique/>
      </w:docPartObj>
    </w:sdtPr>
    <w:sdtContent>
      <w:p w14:paraId="468B1E20" w14:textId="095AA66C" w:rsidR="00D25E57" w:rsidRDefault="00D25E57">
        <w:pPr>
          <w:pStyle w:val="AltBilgi"/>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B4874" w14:textId="77777777" w:rsidR="009F2E22" w:rsidRDefault="009F2E22" w:rsidP="00D25E57">
      <w:pPr>
        <w:spacing w:after="0" w:line="240" w:lineRule="auto"/>
      </w:pPr>
      <w:r>
        <w:separator/>
      </w:r>
    </w:p>
  </w:footnote>
  <w:footnote w:type="continuationSeparator" w:id="0">
    <w:p w14:paraId="7F174AC8" w14:textId="77777777" w:rsidR="009F2E22" w:rsidRDefault="009F2E22" w:rsidP="00D25E5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F7E"/>
    <w:rsid w:val="000349A3"/>
    <w:rsid w:val="0005000A"/>
    <w:rsid w:val="00097A0F"/>
    <w:rsid w:val="000C5CC5"/>
    <w:rsid w:val="00117C41"/>
    <w:rsid w:val="001A373D"/>
    <w:rsid w:val="001D4218"/>
    <w:rsid w:val="002B2866"/>
    <w:rsid w:val="00314588"/>
    <w:rsid w:val="00380C1C"/>
    <w:rsid w:val="00394381"/>
    <w:rsid w:val="003A3674"/>
    <w:rsid w:val="003A466B"/>
    <w:rsid w:val="003D24E0"/>
    <w:rsid w:val="003E007A"/>
    <w:rsid w:val="003F502B"/>
    <w:rsid w:val="0040242D"/>
    <w:rsid w:val="004B7E12"/>
    <w:rsid w:val="004E1FF9"/>
    <w:rsid w:val="004E68C6"/>
    <w:rsid w:val="00564C52"/>
    <w:rsid w:val="005A1C68"/>
    <w:rsid w:val="005C0758"/>
    <w:rsid w:val="005E4C10"/>
    <w:rsid w:val="005F7FCF"/>
    <w:rsid w:val="00602753"/>
    <w:rsid w:val="006067C3"/>
    <w:rsid w:val="006078E9"/>
    <w:rsid w:val="006328F7"/>
    <w:rsid w:val="00655C1A"/>
    <w:rsid w:val="0066261F"/>
    <w:rsid w:val="006A2A8C"/>
    <w:rsid w:val="00732DC7"/>
    <w:rsid w:val="00750F7E"/>
    <w:rsid w:val="007618C8"/>
    <w:rsid w:val="007B67D1"/>
    <w:rsid w:val="007F5128"/>
    <w:rsid w:val="00814C93"/>
    <w:rsid w:val="00855FA2"/>
    <w:rsid w:val="00863841"/>
    <w:rsid w:val="008D584A"/>
    <w:rsid w:val="00910999"/>
    <w:rsid w:val="00943656"/>
    <w:rsid w:val="00991053"/>
    <w:rsid w:val="0099256E"/>
    <w:rsid w:val="009C36B6"/>
    <w:rsid w:val="009F2E22"/>
    <w:rsid w:val="00A54FBC"/>
    <w:rsid w:val="00A82A98"/>
    <w:rsid w:val="00AA4D7A"/>
    <w:rsid w:val="00AD13B5"/>
    <w:rsid w:val="00BC29EB"/>
    <w:rsid w:val="00C4096C"/>
    <w:rsid w:val="00C96474"/>
    <w:rsid w:val="00CE4621"/>
    <w:rsid w:val="00D2458B"/>
    <w:rsid w:val="00D25E57"/>
    <w:rsid w:val="00D965FE"/>
    <w:rsid w:val="00DA35EA"/>
    <w:rsid w:val="00E27EA2"/>
    <w:rsid w:val="00E414DD"/>
    <w:rsid w:val="00E44AE1"/>
    <w:rsid w:val="00E4575B"/>
    <w:rsid w:val="00E75334"/>
    <w:rsid w:val="00E77A73"/>
    <w:rsid w:val="00EA4F11"/>
    <w:rsid w:val="00EB0A3D"/>
    <w:rsid w:val="00EC4CDF"/>
    <w:rsid w:val="00ED1B40"/>
    <w:rsid w:val="00ED7D06"/>
    <w:rsid w:val="00EF7A0A"/>
    <w:rsid w:val="00F04FB4"/>
    <w:rsid w:val="00FA78A6"/>
    <w:rsid w:val="00FF2810"/>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7A3C3"/>
  <w15:chartTrackingRefBased/>
  <w15:docId w15:val="{3EEDB351-5EFE-4644-9EC9-B3D027EF9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50F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750F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750F7E"/>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750F7E"/>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750F7E"/>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750F7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50F7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50F7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50F7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50F7E"/>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750F7E"/>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750F7E"/>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750F7E"/>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750F7E"/>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750F7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50F7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50F7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50F7E"/>
    <w:rPr>
      <w:rFonts w:eastAsiaTheme="majorEastAsia" w:cstheme="majorBidi"/>
      <w:color w:val="272727" w:themeColor="text1" w:themeTint="D8"/>
    </w:rPr>
  </w:style>
  <w:style w:type="paragraph" w:styleId="KonuBal">
    <w:name w:val="Title"/>
    <w:basedOn w:val="Normal"/>
    <w:next w:val="Normal"/>
    <w:link w:val="KonuBalChar"/>
    <w:uiPriority w:val="10"/>
    <w:qFormat/>
    <w:rsid w:val="00750F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50F7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50F7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50F7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50F7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50F7E"/>
    <w:rPr>
      <w:i/>
      <w:iCs/>
      <w:color w:val="404040" w:themeColor="text1" w:themeTint="BF"/>
    </w:rPr>
  </w:style>
  <w:style w:type="paragraph" w:styleId="ListeParagraf">
    <w:name w:val="List Paragraph"/>
    <w:basedOn w:val="Normal"/>
    <w:uiPriority w:val="34"/>
    <w:qFormat/>
    <w:rsid w:val="00750F7E"/>
    <w:pPr>
      <w:ind w:left="720"/>
      <w:contextualSpacing/>
    </w:pPr>
  </w:style>
  <w:style w:type="character" w:styleId="GlVurgulama">
    <w:name w:val="Intense Emphasis"/>
    <w:basedOn w:val="VarsaylanParagrafYazTipi"/>
    <w:uiPriority w:val="21"/>
    <w:qFormat/>
    <w:rsid w:val="00750F7E"/>
    <w:rPr>
      <w:i/>
      <w:iCs/>
      <w:color w:val="2F5496" w:themeColor="accent1" w:themeShade="BF"/>
    </w:rPr>
  </w:style>
  <w:style w:type="paragraph" w:styleId="GlAlnt">
    <w:name w:val="Intense Quote"/>
    <w:basedOn w:val="Normal"/>
    <w:next w:val="Normal"/>
    <w:link w:val="GlAlntChar"/>
    <w:uiPriority w:val="30"/>
    <w:qFormat/>
    <w:rsid w:val="00750F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750F7E"/>
    <w:rPr>
      <w:i/>
      <w:iCs/>
      <w:color w:val="2F5496" w:themeColor="accent1" w:themeShade="BF"/>
    </w:rPr>
  </w:style>
  <w:style w:type="character" w:styleId="GlBavuru">
    <w:name w:val="Intense Reference"/>
    <w:basedOn w:val="VarsaylanParagrafYazTipi"/>
    <w:uiPriority w:val="32"/>
    <w:qFormat/>
    <w:rsid w:val="00750F7E"/>
    <w:rPr>
      <w:b/>
      <w:bCs/>
      <w:smallCaps/>
      <w:color w:val="2F5496" w:themeColor="accent1" w:themeShade="BF"/>
      <w:spacing w:val="5"/>
    </w:rPr>
  </w:style>
  <w:style w:type="paragraph" w:styleId="stBilgi">
    <w:name w:val="header"/>
    <w:basedOn w:val="Normal"/>
    <w:link w:val="stBilgiChar"/>
    <w:uiPriority w:val="99"/>
    <w:unhideWhenUsed/>
    <w:rsid w:val="00D25E57"/>
    <w:pPr>
      <w:tabs>
        <w:tab w:val="center" w:pos="4153"/>
        <w:tab w:val="right" w:pos="8306"/>
      </w:tabs>
      <w:spacing w:after="0" w:line="240" w:lineRule="auto"/>
    </w:pPr>
  </w:style>
  <w:style w:type="character" w:customStyle="1" w:styleId="stBilgiChar">
    <w:name w:val="Üst Bilgi Char"/>
    <w:basedOn w:val="VarsaylanParagrafYazTipi"/>
    <w:link w:val="stBilgi"/>
    <w:uiPriority w:val="99"/>
    <w:rsid w:val="00D25E57"/>
  </w:style>
  <w:style w:type="paragraph" w:styleId="AltBilgi">
    <w:name w:val="footer"/>
    <w:basedOn w:val="Normal"/>
    <w:link w:val="AltBilgiChar"/>
    <w:uiPriority w:val="99"/>
    <w:unhideWhenUsed/>
    <w:rsid w:val="00D25E57"/>
    <w:pPr>
      <w:tabs>
        <w:tab w:val="center" w:pos="4153"/>
        <w:tab w:val="right" w:pos="8306"/>
      </w:tabs>
      <w:spacing w:after="0" w:line="240" w:lineRule="auto"/>
    </w:pPr>
  </w:style>
  <w:style w:type="character" w:customStyle="1" w:styleId="AltBilgiChar">
    <w:name w:val="Alt Bilgi Char"/>
    <w:basedOn w:val="VarsaylanParagrafYazTipi"/>
    <w:link w:val="AltBilgi"/>
    <w:uiPriority w:val="99"/>
    <w:rsid w:val="00D25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1046</Words>
  <Characters>5963</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muhlis</dc:creator>
  <cp:keywords/>
  <dc:description/>
  <cp:lastModifiedBy>Said Kocer</cp:lastModifiedBy>
  <cp:revision>11</cp:revision>
  <dcterms:created xsi:type="dcterms:W3CDTF">2026-09-23T15:29:00Z</dcterms:created>
  <dcterms:modified xsi:type="dcterms:W3CDTF">2026-09-24T12:56:00Z</dcterms:modified>
</cp:coreProperties>
</file>