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7F03" w14:textId="412CE39B" w:rsidR="0099256E" w:rsidRPr="004F17E4" w:rsidRDefault="00D00ADB" w:rsidP="004F17E4">
      <w:pPr>
        <w:spacing w:after="120" w:line="240" w:lineRule="auto"/>
        <w:jc w:val="center"/>
        <w:rPr>
          <w:rFonts w:asciiTheme="majorBidi" w:hAnsiTheme="majorBidi" w:cstheme="majorBidi"/>
          <w:b/>
          <w:bCs/>
          <w:sz w:val="30"/>
          <w:szCs w:val="30"/>
          <w:lang w:val="de-DE"/>
        </w:rPr>
      </w:pPr>
      <w:r w:rsidRPr="00FA788A">
        <w:rPr>
          <w:rFonts w:asciiTheme="majorBidi" w:hAnsiTheme="majorBidi" w:cstheme="majorBidi"/>
          <w:b/>
          <w:bCs/>
          <w:lang w:val="de-DE"/>
        </w:rPr>
        <w:t>KUR´AN´</w:t>
      </w:r>
      <w:r w:rsidR="00CE3874" w:rsidRPr="00FA788A">
        <w:rPr>
          <w:rFonts w:asciiTheme="majorBidi" w:hAnsiTheme="majorBidi" w:cstheme="majorBidi"/>
          <w:b/>
          <w:bCs/>
          <w:lang w:val="de-DE"/>
        </w:rPr>
        <w:t>I NASIL</w:t>
      </w:r>
      <w:r w:rsidR="00447ED2" w:rsidRPr="00FA788A">
        <w:rPr>
          <w:rFonts w:asciiTheme="majorBidi" w:hAnsiTheme="majorBidi" w:cstheme="majorBidi"/>
          <w:b/>
          <w:bCs/>
          <w:lang w:val="de-DE"/>
        </w:rPr>
        <w:t xml:space="preserve"> OKUMALIYIZ</w:t>
      </w:r>
    </w:p>
    <w:p w14:paraId="29A2BCBA" w14:textId="121B8BB7" w:rsidR="00176D86" w:rsidRPr="004F17E4" w:rsidRDefault="006034CA" w:rsidP="006034CA">
      <w:pPr>
        <w:spacing w:after="0" w:line="240" w:lineRule="auto"/>
        <w:jc w:val="both"/>
        <w:rPr>
          <w:rFonts w:asciiTheme="majorBidi" w:hAnsiTheme="majorBidi" w:cstheme="majorBidi"/>
          <w:b/>
          <w:bCs/>
          <w:i/>
          <w:iCs/>
          <w:sz w:val="30"/>
          <w:szCs w:val="30"/>
        </w:rPr>
      </w:pPr>
      <w:r w:rsidRPr="006034CA">
        <w:rPr>
          <w:rFonts w:ascii="Traditional Arabic" w:eastAsia="Times New Roman" w:hAnsi="Traditional Arabic" w:cs="Traditional Arabic"/>
          <w:b/>
          <w:bCs/>
          <w:sz w:val="40"/>
          <w:szCs w:val="28"/>
          <w:rtl/>
          <w:lang w:eastAsia="en-US"/>
        </w:rPr>
        <w:t>الَّذِينَ آتَيْنَاهُمُ الْكِتَابَ يَتْلُونَهُ حَقَّ تِلَاوَتِهِ أُولَئِكَ يُؤْمِنُونَ بِهِ وَمَنْ يَكْفُرْ بِهِ فَأُولَئِكَ هُمُ الْخَاسِرُونَ</w:t>
      </w:r>
      <w:r w:rsidRPr="006034CA">
        <w:rPr>
          <w:rFonts w:ascii="Times New Roman" w:eastAsia="Times New Roman" w:hAnsi="Times New Roman" w:cs="Times New Roman"/>
          <w:b/>
          <w:bCs/>
          <w:sz w:val="40"/>
          <w:szCs w:val="28"/>
          <w:lang w:eastAsia="en-US"/>
        </w:rPr>
        <w:t xml:space="preserve"> </w:t>
      </w:r>
      <w:r w:rsidRPr="006034CA">
        <w:rPr>
          <w:rFonts w:ascii="Times New Roman" w:eastAsia="Times New Roman" w:hAnsi="Times New Roman" w:cs="Times New Roman"/>
          <w:b/>
          <w:bCs/>
          <w:sz w:val="28"/>
          <w:szCs w:val="20"/>
          <w:lang w:eastAsia="en-US"/>
        </w:rPr>
        <w:t>“Kendilerine kitap verdiğimiz kimseler kitabı hakkını gözeterek okurlar. Çünkü onlar, o kitaba inanıp güvenirler. O kitabı görmezden gelip inkâr edenler ise zarara uğrayanlardır”</w:t>
      </w:r>
      <w:r w:rsidRPr="006034CA">
        <w:rPr>
          <w:rFonts w:ascii="Times New Roman" w:eastAsia="Times New Roman" w:hAnsi="Times New Roman" w:cs="Times New Roman"/>
          <w:sz w:val="28"/>
          <w:szCs w:val="20"/>
          <w:lang w:eastAsia="en-US"/>
        </w:rPr>
        <w:t xml:space="preserve"> </w:t>
      </w:r>
      <w:r w:rsidRPr="006034CA">
        <w:rPr>
          <w:rFonts w:ascii="Times New Roman" w:eastAsia="Times New Roman" w:hAnsi="Times New Roman" w:cs="Times New Roman"/>
          <w:b/>
          <w:bCs/>
          <w:i/>
          <w:iCs/>
          <w:sz w:val="22"/>
          <w:szCs w:val="16"/>
          <w:lang w:eastAsia="en-US"/>
        </w:rPr>
        <w:t>(Bakara 2/121).</w:t>
      </w:r>
      <w:r w:rsidRPr="006034CA">
        <w:rPr>
          <w:rFonts w:ascii="Times New Roman" w:eastAsia="Times New Roman" w:hAnsi="Times New Roman" w:cs="Times New Roman"/>
          <w:sz w:val="22"/>
          <w:szCs w:val="16"/>
          <w:lang w:eastAsia="en-US"/>
        </w:rPr>
        <w:t xml:space="preserve"> </w:t>
      </w:r>
    </w:p>
    <w:p w14:paraId="5263F6C3" w14:textId="286A99A9" w:rsidR="00D86140" w:rsidRPr="004F17E4" w:rsidRDefault="00176D86" w:rsidP="004F17E4">
      <w:pPr>
        <w:spacing w:after="0" w:line="240" w:lineRule="auto"/>
        <w:jc w:val="center"/>
        <w:rPr>
          <w:rFonts w:asciiTheme="majorBidi" w:hAnsiTheme="majorBidi" w:cstheme="majorBidi"/>
          <w:b/>
          <w:bCs/>
          <w:i/>
          <w:iCs/>
          <w:sz w:val="30"/>
          <w:szCs w:val="30"/>
        </w:rPr>
      </w:pPr>
      <w:r w:rsidRPr="004F17E4">
        <w:rPr>
          <w:rFonts w:asciiTheme="majorBidi" w:hAnsiTheme="majorBidi" w:cstheme="majorBidi"/>
          <w:b/>
          <w:bCs/>
          <w:i/>
          <w:iCs/>
          <w:sz w:val="30"/>
          <w:szCs w:val="30"/>
        </w:rPr>
        <w:t xml:space="preserve">            </w:t>
      </w:r>
      <w:r w:rsidR="00D86140" w:rsidRPr="004F17E4">
        <w:rPr>
          <w:rFonts w:asciiTheme="majorBidi" w:hAnsiTheme="majorBidi" w:cstheme="majorBidi"/>
          <w:sz w:val="30"/>
          <w:szCs w:val="30"/>
          <w:lang w:eastAsia="tr-TR"/>
        </w:rPr>
        <w:t xml:space="preserve">     </w:t>
      </w:r>
      <w:r w:rsidR="00D86140" w:rsidRPr="004F17E4">
        <w:rPr>
          <w:rFonts w:ascii="Traditional Arabic" w:hAnsi="Traditional Arabic" w:cs="Traditional Arabic"/>
          <w:b/>
          <w:bCs/>
          <w:sz w:val="30"/>
          <w:szCs w:val="30"/>
          <w:rtl/>
          <w:lang w:val="de-DE"/>
        </w:rPr>
        <w:t>مَثَلُ الْمُؤْمِنِ الَّذِي يَقْرَأُ الْقُرْاٰنَ مَثَلُ الْأُتْرُجَّةِ رِيحُهَا طَيِّبٌ وَطَعْمُهَا طَيِّبٌ</w:t>
      </w:r>
    </w:p>
    <w:p w14:paraId="5FFE78B2" w14:textId="77777777" w:rsidR="00D86140" w:rsidRPr="004F17E4" w:rsidRDefault="00D86140" w:rsidP="00CE3874">
      <w:pPr>
        <w:spacing w:after="0" w:line="240" w:lineRule="auto"/>
        <w:jc w:val="both"/>
        <w:rPr>
          <w:rFonts w:asciiTheme="majorBidi" w:hAnsiTheme="majorBidi" w:cstheme="majorBidi"/>
          <w:sz w:val="30"/>
          <w:szCs w:val="30"/>
          <w:lang w:eastAsia="tr-TR"/>
        </w:rPr>
      </w:pPr>
      <w:r w:rsidRPr="004F17E4">
        <w:rPr>
          <w:rFonts w:asciiTheme="majorBidi" w:hAnsiTheme="majorBidi" w:cstheme="majorBidi"/>
          <w:sz w:val="30"/>
          <w:szCs w:val="30"/>
          <w:lang w:eastAsia="tr-TR"/>
        </w:rPr>
        <w:t xml:space="preserve">      “Kur’ân okuyan </w:t>
      </w:r>
      <w:proofErr w:type="spellStart"/>
      <w:r w:rsidRPr="004F17E4">
        <w:rPr>
          <w:rFonts w:asciiTheme="majorBidi" w:hAnsiTheme="majorBidi" w:cstheme="majorBidi"/>
          <w:sz w:val="30"/>
          <w:szCs w:val="30"/>
          <w:lang w:eastAsia="tr-TR"/>
        </w:rPr>
        <w:t>mü’minin</w:t>
      </w:r>
      <w:proofErr w:type="spellEnd"/>
      <w:r w:rsidRPr="004F17E4">
        <w:rPr>
          <w:rFonts w:asciiTheme="majorBidi" w:hAnsiTheme="majorBidi" w:cstheme="majorBidi"/>
          <w:sz w:val="30"/>
          <w:szCs w:val="30"/>
          <w:lang w:eastAsia="tr-TR"/>
        </w:rPr>
        <w:t xml:space="preserve"> misali turunçgillerden portakala benzer, tadı da güzeldir, kokusu da güzeldir.” </w:t>
      </w:r>
      <w:r w:rsidRPr="00343042">
        <w:rPr>
          <w:rFonts w:asciiTheme="majorBidi" w:eastAsia="+mn-ea" w:hAnsiTheme="majorBidi" w:cstheme="majorBidi"/>
          <w:b/>
          <w:bCs/>
          <w:i/>
          <w:iCs/>
          <w:kern w:val="24"/>
          <w:lang w:eastAsia="tr-TR"/>
          <w14:ligatures w14:val="none"/>
        </w:rPr>
        <w:t xml:space="preserve">(Buhârî, </w:t>
      </w:r>
      <w:proofErr w:type="spellStart"/>
      <w:r w:rsidRPr="00343042">
        <w:rPr>
          <w:rFonts w:asciiTheme="majorBidi" w:eastAsia="+mn-ea" w:hAnsiTheme="majorBidi" w:cstheme="majorBidi"/>
          <w:b/>
          <w:bCs/>
          <w:i/>
          <w:iCs/>
          <w:kern w:val="24"/>
          <w:lang w:eastAsia="tr-TR"/>
          <w14:ligatures w14:val="none"/>
        </w:rPr>
        <w:t>fezâilü’l</w:t>
      </w:r>
      <w:proofErr w:type="spellEnd"/>
      <w:r w:rsidRPr="00343042">
        <w:rPr>
          <w:rFonts w:asciiTheme="majorBidi" w:eastAsia="+mn-ea" w:hAnsiTheme="majorBidi" w:cstheme="majorBidi"/>
          <w:b/>
          <w:bCs/>
          <w:i/>
          <w:iCs/>
          <w:kern w:val="24"/>
          <w:lang w:eastAsia="tr-TR"/>
          <w14:ligatures w14:val="none"/>
        </w:rPr>
        <w:t>-Kur’ân 17, 26)</w:t>
      </w:r>
    </w:p>
    <w:p w14:paraId="6EA25E3B" w14:textId="3B378C59" w:rsidR="00730582" w:rsidRPr="004F17E4" w:rsidRDefault="00730582" w:rsidP="00CE3874">
      <w:pPr>
        <w:spacing w:after="0" w:line="240" w:lineRule="auto"/>
        <w:jc w:val="both"/>
        <w:rPr>
          <w:rStyle w:val="Gl"/>
          <w:rFonts w:asciiTheme="majorBidi" w:hAnsiTheme="majorBidi" w:cstheme="majorBidi"/>
          <w:b w:val="0"/>
          <w:bCs w:val="0"/>
          <w:sz w:val="30"/>
          <w:szCs w:val="30"/>
          <w:shd w:val="clear" w:color="auto" w:fill="FFFFFF"/>
        </w:rPr>
      </w:pPr>
      <w:r w:rsidRPr="004F17E4">
        <w:rPr>
          <w:rStyle w:val="Gl"/>
          <w:rFonts w:asciiTheme="majorBidi" w:hAnsiTheme="majorBidi" w:cstheme="majorBidi"/>
          <w:sz w:val="30"/>
          <w:szCs w:val="30"/>
          <w:shd w:val="clear" w:color="auto" w:fill="FFFFFF"/>
        </w:rPr>
        <w:t xml:space="preserve">        Muhterem Müslümanlar! </w:t>
      </w:r>
      <w:r w:rsidRPr="004F17E4">
        <w:rPr>
          <w:rStyle w:val="Gl"/>
          <w:rFonts w:asciiTheme="majorBidi" w:hAnsiTheme="majorBidi" w:cstheme="majorBidi"/>
          <w:b w:val="0"/>
          <w:bCs w:val="0"/>
          <w:sz w:val="30"/>
          <w:szCs w:val="30"/>
          <w:shd w:val="clear" w:color="auto" w:fill="FFFFFF"/>
        </w:rPr>
        <w:t>Hutbemiz,</w:t>
      </w:r>
      <w:r w:rsidRPr="004F17E4">
        <w:rPr>
          <w:rStyle w:val="Gl"/>
          <w:rFonts w:asciiTheme="majorBidi" w:hAnsiTheme="majorBidi" w:cstheme="majorBidi"/>
          <w:sz w:val="30"/>
          <w:szCs w:val="30"/>
          <w:shd w:val="clear" w:color="auto" w:fill="FFFFFF"/>
        </w:rPr>
        <w:t xml:space="preserve"> </w:t>
      </w:r>
      <w:r w:rsidRPr="004F17E4">
        <w:rPr>
          <w:rFonts w:asciiTheme="majorBidi" w:eastAsia="SimSun" w:hAnsiTheme="majorBidi" w:cstheme="majorBidi"/>
          <w:b/>
          <w:bCs/>
          <w:spacing w:val="3"/>
          <w:kern w:val="0"/>
          <w:sz w:val="30"/>
          <w:szCs w:val="30"/>
          <w:lang w:eastAsia="tr-TR"/>
          <w14:ligatures w14:val="none"/>
        </w:rPr>
        <w:t>“</w:t>
      </w:r>
      <w:r w:rsidRPr="004F17E4">
        <w:rPr>
          <w:rFonts w:asciiTheme="majorBidi" w:hAnsiTheme="majorBidi" w:cstheme="majorBidi"/>
          <w:b/>
          <w:bCs/>
          <w:sz w:val="30"/>
          <w:szCs w:val="30"/>
        </w:rPr>
        <w:t xml:space="preserve">Kur'an' okurken dikkat etmemiz </w:t>
      </w:r>
      <w:r w:rsidR="00343042" w:rsidRPr="004F17E4">
        <w:rPr>
          <w:rFonts w:asciiTheme="majorBidi" w:hAnsiTheme="majorBidi" w:cstheme="majorBidi"/>
          <w:b/>
          <w:bCs/>
          <w:sz w:val="30"/>
          <w:szCs w:val="30"/>
        </w:rPr>
        <w:t>gereken hususlar</w:t>
      </w:r>
      <w:r w:rsidRPr="004F17E4">
        <w:rPr>
          <w:rFonts w:asciiTheme="majorBidi" w:eastAsia="SimSun" w:hAnsiTheme="majorBidi" w:cstheme="majorBidi"/>
          <w:b/>
          <w:bCs/>
          <w:spacing w:val="3"/>
          <w:kern w:val="0"/>
          <w:sz w:val="30"/>
          <w:szCs w:val="30"/>
          <w:lang w:eastAsia="tr-TR"/>
          <w14:ligatures w14:val="none"/>
        </w:rPr>
        <w:t xml:space="preserve">” </w:t>
      </w:r>
      <w:r w:rsidRPr="004F17E4">
        <w:rPr>
          <w:rFonts w:asciiTheme="majorBidi" w:eastAsia="SimSun" w:hAnsiTheme="majorBidi" w:cstheme="majorBidi"/>
          <w:spacing w:val="3"/>
          <w:kern w:val="0"/>
          <w:sz w:val="30"/>
          <w:szCs w:val="30"/>
          <w:lang w:eastAsia="tr-TR"/>
          <w14:ligatures w14:val="none"/>
        </w:rPr>
        <w:t>hakkındadır.</w:t>
      </w:r>
      <w:r w:rsidRPr="004F17E4">
        <w:rPr>
          <w:rStyle w:val="Gl"/>
          <w:rFonts w:asciiTheme="majorBidi" w:hAnsiTheme="majorBidi" w:cstheme="majorBidi"/>
          <w:sz w:val="30"/>
          <w:szCs w:val="30"/>
          <w:shd w:val="clear" w:color="auto" w:fill="FFFFFF"/>
        </w:rPr>
        <w:t xml:space="preserve"> </w:t>
      </w:r>
    </w:p>
    <w:p w14:paraId="2665B54D" w14:textId="77777777" w:rsidR="00213CB2" w:rsidRDefault="00213CB2" w:rsidP="00213CB2">
      <w:pPr>
        <w:spacing w:after="0" w:line="240" w:lineRule="auto"/>
        <w:ind w:firstLineChars="150" w:firstLine="450"/>
        <w:jc w:val="both"/>
        <w:rPr>
          <w:rFonts w:ascii="Times New Roman" w:eastAsia="Times New Roman" w:hAnsi="Times New Roman" w:cs="Times New Roman"/>
          <w:sz w:val="28"/>
          <w:szCs w:val="20"/>
          <w:lang w:eastAsia="en-US"/>
        </w:rPr>
      </w:pPr>
      <w:r w:rsidRPr="00213CB2">
        <w:rPr>
          <w:rFonts w:asciiTheme="majorBidi" w:hAnsiTheme="majorBidi" w:cstheme="majorBidi"/>
          <w:b/>
          <w:bCs/>
          <w:sz w:val="30"/>
          <w:szCs w:val="30"/>
        </w:rPr>
        <w:t>Kur’an-ı Kerim</w:t>
      </w:r>
      <w:r w:rsidR="003A5E11" w:rsidRPr="004F17E4">
        <w:rPr>
          <w:rFonts w:asciiTheme="majorBidi" w:hAnsiTheme="majorBidi" w:cstheme="majorBidi"/>
          <w:b/>
          <w:bCs/>
          <w:sz w:val="30"/>
          <w:szCs w:val="30"/>
        </w:rPr>
        <w:t>;</w:t>
      </w:r>
      <w:r w:rsidR="003A5E11" w:rsidRPr="004F17E4">
        <w:rPr>
          <w:rFonts w:asciiTheme="majorBidi" w:hAnsiTheme="majorBidi" w:cstheme="majorBidi"/>
          <w:sz w:val="30"/>
          <w:szCs w:val="30"/>
        </w:rPr>
        <w:t xml:space="preserve"> Peygamber </w:t>
      </w:r>
      <w:proofErr w:type="spellStart"/>
      <w:r w:rsidR="003A5E11" w:rsidRPr="004F17E4">
        <w:rPr>
          <w:rFonts w:asciiTheme="majorBidi" w:hAnsiTheme="majorBidi" w:cstheme="majorBidi"/>
          <w:sz w:val="30"/>
          <w:szCs w:val="30"/>
        </w:rPr>
        <w:t>Efendimiz'in</w:t>
      </w:r>
      <w:proofErr w:type="spellEnd"/>
      <w:r w:rsidR="003A5E11" w:rsidRPr="004F17E4">
        <w:rPr>
          <w:rFonts w:asciiTheme="majorBidi" w:hAnsiTheme="majorBidi" w:cstheme="majorBidi"/>
          <w:sz w:val="30"/>
          <w:szCs w:val="30"/>
        </w:rPr>
        <w:t xml:space="preserve"> (</w:t>
      </w:r>
      <w:proofErr w:type="spellStart"/>
      <w:r w:rsidR="003A5E11" w:rsidRPr="004F17E4">
        <w:rPr>
          <w:rFonts w:asciiTheme="majorBidi" w:hAnsiTheme="majorBidi" w:cstheme="majorBidi"/>
          <w:sz w:val="30"/>
          <w:szCs w:val="30"/>
        </w:rPr>
        <w:t>s</w:t>
      </w:r>
      <w:r w:rsidR="00F900AD">
        <w:rPr>
          <w:rFonts w:asciiTheme="majorBidi" w:hAnsiTheme="majorBidi" w:cstheme="majorBidi"/>
          <w:sz w:val="30"/>
          <w:szCs w:val="30"/>
        </w:rPr>
        <w:t>.a.s</w:t>
      </w:r>
      <w:proofErr w:type="spellEnd"/>
      <w:r w:rsidR="00F900AD">
        <w:rPr>
          <w:rFonts w:asciiTheme="majorBidi" w:hAnsiTheme="majorBidi" w:cstheme="majorBidi"/>
          <w:sz w:val="30"/>
          <w:szCs w:val="30"/>
        </w:rPr>
        <w:t xml:space="preserve">) </w:t>
      </w:r>
      <w:r w:rsidR="003A5E11" w:rsidRPr="004F17E4">
        <w:rPr>
          <w:rFonts w:asciiTheme="majorBidi" w:hAnsiTheme="majorBidi" w:cstheme="majorBidi"/>
          <w:sz w:val="30"/>
          <w:szCs w:val="30"/>
        </w:rPr>
        <w:t xml:space="preserve">şahsında, bütün insanlığa inmiş bir kitaptır. </w:t>
      </w:r>
      <w:r w:rsidR="003A5E11" w:rsidRPr="003A5E11">
        <w:rPr>
          <w:rFonts w:ascii="Times New Roman" w:eastAsia="Times New Roman" w:hAnsi="Times New Roman" w:cs="Times New Roman"/>
          <w:sz w:val="28"/>
          <w:szCs w:val="20"/>
          <w:lang w:eastAsia="en-US"/>
        </w:rPr>
        <w:t>Yüce Allah,</w:t>
      </w:r>
      <w:r w:rsidR="003A5E11">
        <w:rPr>
          <w:rFonts w:ascii="Times New Roman" w:eastAsia="Times New Roman" w:hAnsi="Times New Roman" w:cs="Times New Roman"/>
          <w:sz w:val="28"/>
          <w:szCs w:val="20"/>
          <w:lang w:eastAsia="en-US"/>
        </w:rPr>
        <w:t xml:space="preserve"> Kamer Suresinde aynı ayeti dört defa tekrar ediyor:</w:t>
      </w:r>
    </w:p>
    <w:p w14:paraId="1C4805F2" w14:textId="77777777" w:rsidR="00213CB2" w:rsidRDefault="00F900AD" w:rsidP="00213CB2">
      <w:pPr>
        <w:spacing w:after="0" w:line="240" w:lineRule="auto"/>
        <w:jc w:val="both"/>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 xml:space="preserve"> </w:t>
      </w:r>
      <w:r w:rsidR="003A5E11" w:rsidRPr="003A5E11">
        <w:rPr>
          <w:rFonts w:ascii="Traditional Arabic" w:eastAsia="Times New Roman" w:hAnsi="Traditional Arabic" w:cs="Traditional Arabic"/>
          <w:b/>
          <w:bCs/>
          <w:sz w:val="40"/>
          <w:szCs w:val="28"/>
          <w:rtl/>
          <w:lang w:eastAsia="en-US"/>
        </w:rPr>
        <w:t>وَلَقَدْ</w:t>
      </w:r>
      <w:r w:rsidR="003A5E11" w:rsidRPr="003A5E11">
        <w:rPr>
          <w:rFonts w:ascii="Times New Roman" w:eastAsia="Times New Roman" w:hAnsi="Times New Roman" w:cs="Times New Roman"/>
          <w:sz w:val="28"/>
          <w:szCs w:val="20"/>
          <w:rtl/>
          <w:lang w:eastAsia="en-US"/>
        </w:rPr>
        <w:t xml:space="preserve"> </w:t>
      </w:r>
      <w:r w:rsidR="003A5E11" w:rsidRPr="003A5E11">
        <w:rPr>
          <w:rFonts w:ascii="Traditional Arabic" w:eastAsia="Times New Roman" w:hAnsi="Traditional Arabic" w:cs="Traditional Arabic"/>
          <w:b/>
          <w:bCs/>
          <w:sz w:val="40"/>
          <w:szCs w:val="28"/>
          <w:rtl/>
          <w:lang w:eastAsia="en-US"/>
        </w:rPr>
        <w:t>يَسَّرْنَا الْقُرْآنَ لِلذِّكْرِ فَهَلْ مِنْ مُدَّكِرٍ</w:t>
      </w:r>
      <w:r w:rsidR="003A5E11" w:rsidRPr="003A5E11">
        <w:rPr>
          <w:rFonts w:ascii="Traditional Arabic" w:eastAsia="Times New Roman" w:hAnsi="Traditional Arabic" w:cs="Traditional Arabic"/>
          <w:b/>
          <w:bCs/>
          <w:sz w:val="40"/>
          <w:szCs w:val="28"/>
          <w:lang w:eastAsia="en-US"/>
        </w:rPr>
        <w:t xml:space="preserve"> </w:t>
      </w:r>
      <w:r w:rsidR="003A5E11" w:rsidRPr="00213CB2">
        <w:rPr>
          <w:rFonts w:ascii="Times New Roman" w:eastAsia="Times New Roman" w:hAnsi="Times New Roman" w:cs="Times New Roman"/>
          <w:b/>
          <w:bCs/>
          <w:sz w:val="28"/>
          <w:szCs w:val="20"/>
          <w:lang w:eastAsia="en-US"/>
        </w:rPr>
        <w:t>“</w:t>
      </w:r>
      <w:proofErr w:type="spellStart"/>
      <w:r w:rsidR="003A5E11" w:rsidRPr="00213CB2">
        <w:rPr>
          <w:rFonts w:ascii="Times New Roman" w:eastAsia="Times New Roman" w:hAnsi="Times New Roman" w:cs="Times New Roman"/>
          <w:b/>
          <w:bCs/>
          <w:sz w:val="28"/>
          <w:szCs w:val="20"/>
          <w:lang w:eastAsia="en-US"/>
        </w:rPr>
        <w:t>Andolsun</w:t>
      </w:r>
      <w:proofErr w:type="spellEnd"/>
      <w:r w:rsidR="003A5E11" w:rsidRPr="00213CB2">
        <w:rPr>
          <w:rFonts w:ascii="Times New Roman" w:eastAsia="Times New Roman" w:hAnsi="Times New Roman" w:cs="Times New Roman"/>
          <w:b/>
          <w:bCs/>
          <w:sz w:val="28"/>
          <w:szCs w:val="20"/>
          <w:lang w:eastAsia="en-US"/>
        </w:rPr>
        <w:t xml:space="preserve"> biz, </w:t>
      </w:r>
      <w:proofErr w:type="spellStart"/>
      <w:r w:rsidR="003A5E11" w:rsidRPr="00213CB2">
        <w:rPr>
          <w:rFonts w:ascii="Times New Roman" w:eastAsia="Times New Roman" w:hAnsi="Times New Roman" w:cs="Times New Roman"/>
          <w:b/>
          <w:bCs/>
          <w:sz w:val="28"/>
          <w:szCs w:val="20"/>
          <w:lang w:eastAsia="en-US"/>
        </w:rPr>
        <w:t>Kur"an"ı</w:t>
      </w:r>
      <w:proofErr w:type="spellEnd"/>
      <w:r w:rsidR="003A5E11" w:rsidRPr="00213CB2">
        <w:rPr>
          <w:rFonts w:ascii="Times New Roman" w:eastAsia="Times New Roman" w:hAnsi="Times New Roman" w:cs="Times New Roman"/>
          <w:b/>
          <w:bCs/>
          <w:sz w:val="28"/>
          <w:szCs w:val="20"/>
          <w:lang w:eastAsia="en-US"/>
        </w:rPr>
        <w:t xml:space="preserve"> düşünüp öğüt almak için kolaylaştırdık. Var mı düşünüp öğüt alan?”</w:t>
      </w:r>
      <w:r w:rsidR="003A5E11" w:rsidRPr="003A5E11">
        <w:rPr>
          <w:rFonts w:ascii="Times New Roman" w:eastAsia="Times New Roman" w:hAnsi="Times New Roman" w:cs="Times New Roman"/>
          <w:sz w:val="28"/>
          <w:szCs w:val="20"/>
          <w:lang w:eastAsia="en-US"/>
        </w:rPr>
        <w:t xml:space="preserve">  </w:t>
      </w:r>
      <w:r w:rsidR="003A5E11" w:rsidRPr="003A5E11">
        <w:rPr>
          <w:rFonts w:ascii="Times New Roman" w:eastAsia="Times New Roman" w:hAnsi="Times New Roman" w:cs="Times New Roman"/>
          <w:b/>
          <w:bCs/>
          <w:i/>
          <w:iCs/>
          <w:sz w:val="22"/>
          <w:szCs w:val="16"/>
          <w:lang w:eastAsia="en-US"/>
        </w:rPr>
        <w:t>(Kamer, 54/17, 22, 32, 40)</w:t>
      </w:r>
      <w:r>
        <w:rPr>
          <w:rFonts w:ascii="Times New Roman" w:eastAsia="Times New Roman" w:hAnsi="Times New Roman" w:cs="Times New Roman"/>
          <w:b/>
          <w:bCs/>
          <w:i/>
          <w:iCs/>
          <w:sz w:val="22"/>
          <w:szCs w:val="16"/>
          <w:lang w:eastAsia="en-US"/>
        </w:rPr>
        <w:t xml:space="preserve"> </w:t>
      </w:r>
      <w:r w:rsidR="003A5E11" w:rsidRPr="003A5E11">
        <w:rPr>
          <w:rFonts w:ascii="Times New Roman" w:eastAsia="Times New Roman" w:hAnsi="Times New Roman" w:cs="Times New Roman"/>
          <w:sz w:val="28"/>
          <w:szCs w:val="20"/>
          <w:lang w:eastAsia="en-US"/>
        </w:rPr>
        <w:t xml:space="preserve">Yine </w:t>
      </w:r>
      <w:proofErr w:type="spellStart"/>
      <w:r w:rsidR="003A5E11" w:rsidRPr="003A5E11">
        <w:rPr>
          <w:rFonts w:ascii="Times New Roman" w:eastAsia="Times New Roman" w:hAnsi="Times New Roman" w:cs="Times New Roman"/>
          <w:sz w:val="28"/>
          <w:szCs w:val="20"/>
          <w:lang w:eastAsia="en-US"/>
        </w:rPr>
        <w:t>Sâd</w:t>
      </w:r>
      <w:proofErr w:type="spellEnd"/>
      <w:r w:rsidR="003A5E11" w:rsidRPr="003A5E11">
        <w:rPr>
          <w:rFonts w:ascii="Times New Roman" w:eastAsia="Times New Roman" w:hAnsi="Times New Roman" w:cs="Times New Roman"/>
          <w:sz w:val="28"/>
          <w:szCs w:val="20"/>
          <w:lang w:eastAsia="en-US"/>
        </w:rPr>
        <w:t xml:space="preserve"> </w:t>
      </w:r>
      <w:r w:rsidRPr="003A5E11">
        <w:rPr>
          <w:rFonts w:ascii="Times New Roman" w:eastAsia="Times New Roman" w:hAnsi="Times New Roman" w:cs="Times New Roman"/>
          <w:sz w:val="28"/>
          <w:szCs w:val="20"/>
          <w:lang w:eastAsia="en-US"/>
        </w:rPr>
        <w:t>Suresinde</w:t>
      </w:r>
      <w:r w:rsidRPr="003A5E11">
        <w:rPr>
          <w:rFonts w:ascii="Times New Roman" w:eastAsia="Times New Roman" w:hAnsi="Times New Roman" w:cs="Times New Roman"/>
          <w:b/>
          <w:bCs/>
          <w:i/>
          <w:iCs/>
          <w:sz w:val="28"/>
          <w:szCs w:val="20"/>
          <w:lang w:eastAsia="en-US"/>
        </w:rPr>
        <w:t xml:space="preserve"> </w:t>
      </w:r>
      <w:r w:rsidRPr="00213CB2">
        <w:rPr>
          <w:rFonts w:ascii="Times New Roman" w:eastAsia="Times New Roman" w:hAnsi="Times New Roman" w:cs="Times New Roman"/>
          <w:b/>
          <w:bCs/>
          <w:sz w:val="30"/>
          <w:szCs w:val="30"/>
          <w:lang w:eastAsia="en-US"/>
        </w:rPr>
        <w:t xml:space="preserve">“Bu, ayetlerini düşünsünler ve akıl sahipleri ibret alsın diye sana indirdiğimiz mübarek bir kitaptır” </w:t>
      </w:r>
      <w:r w:rsidRPr="00213CB2">
        <w:rPr>
          <w:rFonts w:ascii="Times New Roman" w:eastAsia="Times New Roman" w:hAnsi="Times New Roman" w:cs="Times New Roman"/>
          <w:b/>
          <w:bCs/>
          <w:i/>
          <w:iCs/>
          <w:lang w:eastAsia="en-US"/>
        </w:rPr>
        <w:t>(</w:t>
      </w:r>
      <w:proofErr w:type="spellStart"/>
      <w:r w:rsidRPr="00213CB2">
        <w:rPr>
          <w:rFonts w:ascii="Times New Roman" w:eastAsia="Times New Roman" w:hAnsi="Times New Roman" w:cs="Times New Roman"/>
          <w:b/>
          <w:bCs/>
          <w:i/>
          <w:iCs/>
          <w:lang w:eastAsia="en-US"/>
        </w:rPr>
        <w:t>Sâd</w:t>
      </w:r>
      <w:proofErr w:type="spellEnd"/>
      <w:r w:rsidRPr="00213CB2">
        <w:rPr>
          <w:rFonts w:ascii="Times New Roman" w:eastAsia="Times New Roman" w:hAnsi="Times New Roman" w:cs="Times New Roman"/>
          <w:b/>
          <w:bCs/>
          <w:i/>
          <w:iCs/>
          <w:lang w:eastAsia="en-US"/>
        </w:rPr>
        <w:t xml:space="preserve">, 38/29) </w:t>
      </w:r>
      <w:r w:rsidRPr="00213CB2">
        <w:rPr>
          <w:rFonts w:ascii="Times New Roman" w:eastAsia="Times New Roman" w:hAnsi="Times New Roman" w:cs="Times New Roman"/>
          <w:sz w:val="30"/>
          <w:szCs w:val="30"/>
          <w:lang w:eastAsia="en-US"/>
        </w:rPr>
        <w:t>buyurmaktadır.</w:t>
      </w:r>
      <w:r w:rsidR="00213CB2" w:rsidRPr="00213CB2">
        <w:rPr>
          <w:sz w:val="30"/>
          <w:szCs w:val="30"/>
        </w:rPr>
        <w:t xml:space="preserve"> </w:t>
      </w:r>
      <w:r w:rsidR="00213CB2" w:rsidRPr="00213CB2">
        <w:rPr>
          <w:rFonts w:ascii="Times New Roman" w:eastAsia="Times New Roman" w:hAnsi="Times New Roman" w:cs="Times New Roman"/>
          <w:sz w:val="30"/>
          <w:szCs w:val="30"/>
          <w:lang w:eastAsia="en-US"/>
        </w:rPr>
        <w:t>Bu gayeye ulaşabilmemiz için, Kur’an-ı Kerimi okumamız, anlamamız, emir ve yasaklarına uymamız gerekir.</w:t>
      </w:r>
      <w:r w:rsidR="00213CB2">
        <w:rPr>
          <w:rFonts w:ascii="Times New Roman" w:eastAsia="Times New Roman" w:hAnsi="Times New Roman" w:cs="Times New Roman"/>
          <w:sz w:val="28"/>
          <w:szCs w:val="20"/>
          <w:lang w:eastAsia="en-US"/>
        </w:rPr>
        <w:t xml:space="preserve"> </w:t>
      </w:r>
    </w:p>
    <w:p w14:paraId="5D369176" w14:textId="19563BFD" w:rsidR="00FF22EB" w:rsidRPr="004F17E4" w:rsidRDefault="00FF22EB" w:rsidP="00213CB2">
      <w:pPr>
        <w:spacing w:after="0" w:line="240" w:lineRule="auto"/>
        <w:ind w:firstLine="708"/>
        <w:jc w:val="both"/>
        <w:rPr>
          <w:rFonts w:asciiTheme="majorBidi" w:hAnsiTheme="majorBidi" w:cstheme="majorBidi"/>
          <w:sz w:val="30"/>
          <w:szCs w:val="30"/>
        </w:rPr>
      </w:pPr>
      <w:r w:rsidRPr="004F17E4">
        <w:rPr>
          <w:rFonts w:asciiTheme="majorBidi" w:hAnsiTheme="majorBidi" w:cstheme="majorBidi"/>
          <w:sz w:val="30"/>
          <w:szCs w:val="30"/>
        </w:rPr>
        <w:t xml:space="preserve">İnsanı dünya ve ahiret mutluluğuna götüren Kur'an'ı okumaya başlarken,  </w:t>
      </w:r>
      <w:r w:rsidRPr="004F17E4">
        <w:rPr>
          <w:rFonts w:asciiTheme="majorBidi" w:hAnsiTheme="majorBidi" w:cstheme="majorBidi"/>
          <w:b/>
          <w:bCs/>
          <w:sz w:val="30"/>
          <w:szCs w:val="30"/>
        </w:rPr>
        <w:t>belli yöntem ve hedeflerin</w:t>
      </w:r>
      <w:r w:rsidRPr="004F17E4">
        <w:rPr>
          <w:rFonts w:asciiTheme="majorBidi" w:hAnsiTheme="majorBidi" w:cstheme="majorBidi"/>
          <w:sz w:val="30"/>
          <w:szCs w:val="30"/>
        </w:rPr>
        <w:t xml:space="preserve"> olması gerekir. Bu hedeflerden bazıları şu şekilde sıralanabilir:</w:t>
      </w:r>
    </w:p>
    <w:p w14:paraId="37C01B61" w14:textId="00FD6D28" w:rsidR="00FF22EB" w:rsidRPr="004F17E4" w:rsidRDefault="006034CA" w:rsidP="00213CB2">
      <w:pPr>
        <w:spacing w:after="0" w:line="240" w:lineRule="auto"/>
        <w:jc w:val="both"/>
        <w:rPr>
          <w:rFonts w:asciiTheme="majorBidi" w:hAnsiTheme="majorBidi" w:cstheme="majorBidi"/>
          <w:sz w:val="30"/>
          <w:szCs w:val="30"/>
        </w:rPr>
      </w:pPr>
      <w:r>
        <w:rPr>
          <w:rFonts w:asciiTheme="majorBidi" w:hAnsiTheme="majorBidi" w:cstheme="majorBidi" w:hint="cs"/>
          <w:b/>
          <w:bCs/>
          <w:sz w:val="30"/>
          <w:szCs w:val="30"/>
          <w:rtl/>
        </w:rPr>
        <w:t xml:space="preserve">  </w:t>
      </w:r>
      <w:r w:rsidR="00FF22EB" w:rsidRPr="004F17E4">
        <w:rPr>
          <w:rFonts w:asciiTheme="majorBidi" w:hAnsiTheme="majorBidi" w:cstheme="majorBidi"/>
          <w:b/>
          <w:bCs/>
          <w:sz w:val="30"/>
          <w:szCs w:val="30"/>
        </w:rPr>
        <w:t>1</w:t>
      </w:r>
      <w:r w:rsidR="00FF22EB" w:rsidRPr="004F17E4">
        <w:rPr>
          <w:rFonts w:asciiTheme="majorBidi" w:hAnsiTheme="majorBidi" w:cstheme="majorBidi"/>
          <w:sz w:val="30"/>
          <w:szCs w:val="30"/>
        </w:rPr>
        <w:t xml:space="preserve">. </w:t>
      </w:r>
      <w:r w:rsidR="00FF22EB" w:rsidRPr="004F17E4">
        <w:rPr>
          <w:rFonts w:asciiTheme="majorBidi" w:hAnsiTheme="majorBidi" w:cstheme="majorBidi"/>
          <w:b/>
          <w:bCs/>
          <w:sz w:val="30"/>
          <w:szCs w:val="30"/>
        </w:rPr>
        <w:t xml:space="preserve">Kur'an'ın her bir ayetini kendine hitap ediyor gibi okumak. </w:t>
      </w:r>
      <w:r w:rsidR="00FF22EB" w:rsidRPr="004F17E4">
        <w:rPr>
          <w:rFonts w:asciiTheme="majorBidi" w:hAnsiTheme="majorBidi" w:cstheme="majorBidi"/>
          <w:sz w:val="30"/>
          <w:szCs w:val="30"/>
        </w:rPr>
        <w:t xml:space="preserve">Bu anlayış Kur'an-Hakim'i anlamanın ve ondan istifade etmenin ilk basamağıdır. Başta sahabe efendilerimiz olmak üzere selef-i </w:t>
      </w:r>
      <w:proofErr w:type="spellStart"/>
      <w:r w:rsidR="00FF22EB" w:rsidRPr="004F17E4">
        <w:rPr>
          <w:rFonts w:asciiTheme="majorBidi" w:hAnsiTheme="majorBidi" w:cstheme="majorBidi"/>
          <w:sz w:val="30"/>
          <w:szCs w:val="30"/>
        </w:rPr>
        <w:t>salihin</w:t>
      </w:r>
      <w:proofErr w:type="spellEnd"/>
      <w:r w:rsidR="00837199" w:rsidRPr="004F17E4">
        <w:rPr>
          <w:rFonts w:asciiTheme="majorBidi" w:hAnsiTheme="majorBidi" w:cstheme="majorBidi"/>
          <w:sz w:val="30"/>
          <w:szCs w:val="30"/>
        </w:rPr>
        <w:t>,</w:t>
      </w:r>
      <w:r w:rsidR="00FF22EB" w:rsidRPr="004F17E4">
        <w:rPr>
          <w:rFonts w:asciiTheme="majorBidi" w:hAnsiTheme="majorBidi" w:cstheme="majorBidi"/>
          <w:sz w:val="30"/>
          <w:szCs w:val="30"/>
        </w:rPr>
        <w:t xml:space="preserve"> Kur'an'ı hep kendilerine hitap </w:t>
      </w:r>
      <w:r w:rsidR="00FF22EB" w:rsidRPr="004F17E4">
        <w:rPr>
          <w:rFonts w:asciiTheme="majorBidi" w:hAnsiTheme="majorBidi" w:cstheme="majorBidi"/>
          <w:sz w:val="30"/>
          <w:szCs w:val="30"/>
        </w:rPr>
        <w:lastRenderedPageBreak/>
        <w:t xml:space="preserve">ediyormuş, sanki her bir ayet bizzat kendileri için inmiş veya iniyormuş düşüncesi ve şuuruyla okuyorlardı. Böyle okuduklarından dolayı da ondan azami derecede istifade ediyorlardı. </w:t>
      </w:r>
    </w:p>
    <w:p w14:paraId="7FA5BD3B" w14:textId="1ACAB595" w:rsidR="00C61AD4" w:rsidRPr="004F17E4" w:rsidRDefault="00C61AD4" w:rsidP="00FA788A">
      <w:pPr>
        <w:spacing w:after="0" w:line="240" w:lineRule="auto"/>
        <w:jc w:val="both"/>
        <w:rPr>
          <w:rFonts w:asciiTheme="majorBidi" w:hAnsiTheme="majorBidi" w:cstheme="majorBidi"/>
          <w:sz w:val="30"/>
          <w:szCs w:val="30"/>
        </w:rPr>
      </w:pPr>
      <w:r w:rsidRPr="004F17E4">
        <w:rPr>
          <w:rFonts w:asciiTheme="majorBidi" w:hAnsiTheme="majorBidi" w:cstheme="majorBidi"/>
          <w:b/>
          <w:bCs/>
          <w:sz w:val="30"/>
          <w:szCs w:val="30"/>
        </w:rPr>
        <w:t xml:space="preserve">    2. Kur'an-ı </w:t>
      </w:r>
      <w:proofErr w:type="spellStart"/>
      <w:r w:rsidRPr="004F17E4">
        <w:rPr>
          <w:rFonts w:asciiTheme="majorBidi" w:hAnsiTheme="majorBidi" w:cstheme="majorBidi"/>
          <w:b/>
          <w:bCs/>
          <w:sz w:val="30"/>
          <w:szCs w:val="30"/>
        </w:rPr>
        <w:t>Azimüşşan'ı</w:t>
      </w:r>
      <w:proofErr w:type="spellEnd"/>
      <w:r w:rsidRPr="004F17E4">
        <w:rPr>
          <w:rFonts w:asciiTheme="majorBidi" w:hAnsiTheme="majorBidi" w:cstheme="majorBidi"/>
          <w:b/>
          <w:bCs/>
          <w:sz w:val="30"/>
          <w:szCs w:val="30"/>
        </w:rPr>
        <w:t xml:space="preserve"> Allah rızası için okumak.</w:t>
      </w:r>
      <w:r w:rsidRPr="004F17E4">
        <w:rPr>
          <w:rFonts w:asciiTheme="majorBidi" w:hAnsiTheme="majorBidi" w:cstheme="majorBidi"/>
          <w:sz w:val="30"/>
          <w:szCs w:val="30"/>
        </w:rPr>
        <w:t xml:space="preserve"> Kur'an hazinelerini ancak</w:t>
      </w:r>
      <w:r w:rsidR="00837199" w:rsidRPr="004F17E4">
        <w:rPr>
          <w:rFonts w:asciiTheme="majorBidi" w:hAnsiTheme="majorBidi" w:cstheme="majorBidi"/>
          <w:sz w:val="30"/>
          <w:szCs w:val="30"/>
        </w:rPr>
        <w:t>,</w:t>
      </w:r>
      <w:r w:rsidRPr="004F17E4">
        <w:rPr>
          <w:rFonts w:asciiTheme="majorBidi" w:hAnsiTheme="majorBidi" w:cstheme="majorBidi"/>
          <w:sz w:val="30"/>
          <w:szCs w:val="30"/>
        </w:rPr>
        <w:t xml:space="preserve"> onu samimi duygularla, tertemiz bir gönülle ve tam bir teslimiyetle okuyanlara açar. Böyle bir okuyuş</w:t>
      </w:r>
      <w:r w:rsidR="00837199" w:rsidRPr="004F17E4">
        <w:rPr>
          <w:rFonts w:asciiTheme="majorBidi" w:hAnsiTheme="majorBidi" w:cstheme="majorBidi"/>
          <w:sz w:val="30"/>
          <w:szCs w:val="30"/>
        </w:rPr>
        <w:t>,</w:t>
      </w:r>
      <w:r w:rsidRPr="004F17E4">
        <w:rPr>
          <w:rFonts w:asciiTheme="majorBidi" w:hAnsiTheme="majorBidi" w:cstheme="majorBidi"/>
          <w:sz w:val="30"/>
          <w:szCs w:val="30"/>
        </w:rPr>
        <w:t xml:space="preserve"> </w:t>
      </w:r>
      <w:proofErr w:type="spellStart"/>
      <w:r w:rsidRPr="004F17E4">
        <w:rPr>
          <w:rFonts w:asciiTheme="majorBidi" w:hAnsiTheme="majorBidi" w:cstheme="majorBidi"/>
          <w:sz w:val="30"/>
          <w:szCs w:val="30"/>
        </w:rPr>
        <w:t>Kelam'ın</w:t>
      </w:r>
      <w:proofErr w:type="spellEnd"/>
      <w:r w:rsidRPr="004F17E4">
        <w:rPr>
          <w:rFonts w:asciiTheme="majorBidi" w:hAnsiTheme="majorBidi" w:cstheme="majorBidi"/>
          <w:sz w:val="30"/>
          <w:szCs w:val="30"/>
        </w:rPr>
        <w:t xml:space="preserve"> sahibine karşı saygının gereğidir ve aynı zamanda insana daha fazla sevap kazandırır. </w:t>
      </w:r>
    </w:p>
    <w:p w14:paraId="5D433CFE" w14:textId="5D14B1AF" w:rsidR="00C61AD4" w:rsidRPr="004F17E4" w:rsidRDefault="00C61AD4" w:rsidP="00CE3874">
      <w:pPr>
        <w:spacing w:after="0" w:line="240" w:lineRule="auto"/>
        <w:jc w:val="both"/>
        <w:rPr>
          <w:rFonts w:asciiTheme="majorBidi" w:hAnsiTheme="majorBidi" w:cstheme="majorBidi"/>
          <w:sz w:val="30"/>
          <w:szCs w:val="30"/>
        </w:rPr>
      </w:pPr>
      <w:r w:rsidRPr="004F17E4">
        <w:rPr>
          <w:rFonts w:asciiTheme="majorBidi" w:hAnsiTheme="majorBidi" w:cstheme="majorBidi"/>
          <w:sz w:val="30"/>
          <w:szCs w:val="30"/>
        </w:rPr>
        <w:t xml:space="preserve">  </w:t>
      </w:r>
      <w:r w:rsidRPr="004F17E4">
        <w:rPr>
          <w:rFonts w:asciiTheme="majorBidi" w:hAnsiTheme="majorBidi" w:cstheme="majorBidi"/>
          <w:b/>
          <w:bCs/>
          <w:sz w:val="30"/>
          <w:szCs w:val="30"/>
        </w:rPr>
        <w:t>3. Nasıl bir kitapla muhatap olduğumuzu unutmamak.</w:t>
      </w:r>
      <w:r w:rsidRPr="004F17E4">
        <w:rPr>
          <w:rFonts w:asciiTheme="majorBidi" w:hAnsiTheme="majorBidi" w:cstheme="majorBidi"/>
          <w:sz w:val="30"/>
          <w:szCs w:val="30"/>
        </w:rPr>
        <w:t xml:space="preserve"> Kur'an, yolumuzu aydınlatmak, Rabbimizi tanıtmak, O'na karşı nasıl kulluk yapacağımızı talim etmek, dünyevi ve uhrevi mutluluğumuzu sağlamak üzere </w:t>
      </w:r>
      <w:proofErr w:type="spellStart"/>
      <w:r w:rsidRPr="004F17E4">
        <w:rPr>
          <w:rFonts w:asciiTheme="majorBidi" w:hAnsiTheme="majorBidi" w:cstheme="majorBidi"/>
          <w:sz w:val="30"/>
          <w:szCs w:val="30"/>
        </w:rPr>
        <w:t>Cenab</w:t>
      </w:r>
      <w:proofErr w:type="spellEnd"/>
      <w:r w:rsidRPr="004F17E4">
        <w:rPr>
          <w:rFonts w:asciiTheme="majorBidi" w:hAnsiTheme="majorBidi" w:cstheme="majorBidi"/>
          <w:sz w:val="30"/>
          <w:szCs w:val="30"/>
        </w:rPr>
        <w:t xml:space="preserve">-ı Hak tarafın dan bize gönderilmiş ilahi ve evrensel bir mesajdır. Kur' an okurken onun bu kuşatıcı özelliklerini asla hatırdan çıkarmamalı, bu inanç ve arayışla ona yönelmeliyiz. </w:t>
      </w:r>
    </w:p>
    <w:p w14:paraId="7E0B3D5F" w14:textId="3F8A2084" w:rsidR="00C61AD4" w:rsidRPr="004F17E4" w:rsidRDefault="00F15DB5" w:rsidP="00CE3874">
      <w:pPr>
        <w:spacing w:after="0" w:line="240" w:lineRule="auto"/>
        <w:jc w:val="both"/>
        <w:rPr>
          <w:rFonts w:asciiTheme="majorBidi" w:hAnsiTheme="majorBidi" w:cstheme="majorBidi"/>
          <w:sz w:val="30"/>
          <w:szCs w:val="30"/>
        </w:rPr>
      </w:pPr>
      <w:r w:rsidRPr="004F17E4">
        <w:rPr>
          <w:rFonts w:asciiTheme="majorBidi" w:hAnsiTheme="majorBidi" w:cstheme="majorBidi"/>
          <w:b/>
          <w:bCs/>
          <w:sz w:val="30"/>
          <w:szCs w:val="30"/>
        </w:rPr>
        <w:t xml:space="preserve">  </w:t>
      </w:r>
      <w:r w:rsidR="00C61AD4" w:rsidRPr="004F17E4">
        <w:rPr>
          <w:rFonts w:asciiTheme="majorBidi" w:hAnsiTheme="majorBidi" w:cstheme="majorBidi"/>
          <w:b/>
          <w:bCs/>
          <w:sz w:val="30"/>
          <w:szCs w:val="30"/>
        </w:rPr>
        <w:t>4. Kur'</w:t>
      </w:r>
      <w:r w:rsidRPr="004F17E4">
        <w:rPr>
          <w:rFonts w:asciiTheme="majorBidi" w:hAnsiTheme="majorBidi" w:cstheme="majorBidi"/>
          <w:b/>
          <w:bCs/>
          <w:sz w:val="30"/>
          <w:szCs w:val="30"/>
        </w:rPr>
        <w:t>a</w:t>
      </w:r>
      <w:r w:rsidR="00C61AD4" w:rsidRPr="004F17E4">
        <w:rPr>
          <w:rFonts w:asciiTheme="majorBidi" w:hAnsiTheme="majorBidi" w:cstheme="majorBidi"/>
          <w:b/>
          <w:bCs/>
          <w:sz w:val="30"/>
          <w:szCs w:val="30"/>
        </w:rPr>
        <w:t>n-ı Hak</w:t>
      </w:r>
      <w:r w:rsidRPr="004F17E4">
        <w:rPr>
          <w:rFonts w:asciiTheme="majorBidi" w:hAnsiTheme="majorBidi" w:cstheme="majorBidi"/>
          <w:b/>
          <w:bCs/>
          <w:sz w:val="30"/>
          <w:szCs w:val="30"/>
        </w:rPr>
        <w:t>i</w:t>
      </w:r>
      <w:r w:rsidR="00C61AD4" w:rsidRPr="004F17E4">
        <w:rPr>
          <w:rFonts w:asciiTheme="majorBidi" w:hAnsiTheme="majorBidi" w:cstheme="majorBidi"/>
          <w:b/>
          <w:bCs/>
          <w:sz w:val="30"/>
          <w:szCs w:val="30"/>
        </w:rPr>
        <w:t>m'i çağın bilgi ve birikimine göre bir daha anlayıp yorumlamaya çalışmak.</w:t>
      </w:r>
      <w:r w:rsidRPr="004F17E4">
        <w:rPr>
          <w:rFonts w:asciiTheme="majorBidi" w:hAnsiTheme="majorBidi" w:cstheme="majorBidi"/>
          <w:b/>
          <w:bCs/>
          <w:sz w:val="30"/>
          <w:szCs w:val="30"/>
        </w:rPr>
        <w:t xml:space="preserve"> </w:t>
      </w:r>
      <w:r w:rsidRPr="004F17E4">
        <w:rPr>
          <w:rFonts w:asciiTheme="majorBidi" w:hAnsiTheme="majorBidi" w:cstheme="majorBidi"/>
          <w:sz w:val="30"/>
          <w:szCs w:val="30"/>
        </w:rPr>
        <w:t>Kur'an'ın her asra söyleyecek bir sözü olduğu unutulmamalı, günümüzün anlayışı ve bilgi birikimiyle ona tekrar tekrar bakılarak</w:t>
      </w:r>
      <w:r w:rsidR="00837199" w:rsidRPr="004F17E4">
        <w:rPr>
          <w:rFonts w:asciiTheme="majorBidi" w:hAnsiTheme="majorBidi" w:cstheme="majorBidi"/>
          <w:sz w:val="30"/>
          <w:szCs w:val="30"/>
        </w:rPr>
        <w:t>,</w:t>
      </w:r>
      <w:r w:rsidRPr="004F17E4">
        <w:rPr>
          <w:rFonts w:asciiTheme="majorBidi" w:hAnsiTheme="majorBidi" w:cstheme="majorBidi"/>
          <w:sz w:val="30"/>
          <w:szCs w:val="30"/>
        </w:rPr>
        <w:t xml:space="preserve"> ondan yeni cevherler çıkarılmalıdır. "Kur'an </w:t>
      </w:r>
      <w:r w:rsidR="00343042" w:rsidRPr="004F17E4">
        <w:rPr>
          <w:rFonts w:asciiTheme="majorBidi" w:hAnsiTheme="majorBidi" w:cstheme="majorBidi"/>
          <w:sz w:val="30"/>
          <w:szCs w:val="30"/>
        </w:rPr>
        <w:t>bugün</w:t>
      </w:r>
      <w:r w:rsidRPr="004F17E4">
        <w:rPr>
          <w:rFonts w:asciiTheme="majorBidi" w:hAnsiTheme="majorBidi" w:cstheme="majorBidi"/>
          <w:sz w:val="30"/>
          <w:szCs w:val="30"/>
        </w:rPr>
        <w:t xml:space="preserve"> bize ne ifade ediyor, ne anlatmak istiyor, onun ayetlerini günümüzde nasıl anlayabiliriz?" diyerek onun insan düşüncesine açık bıraktığı uçlardan hareketle yeni yorumlar, yeni manalar çıkarabiliriz.</w:t>
      </w:r>
    </w:p>
    <w:p w14:paraId="75E90FFF" w14:textId="310E36EE" w:rsidR="00F15DB5" w:rsidRPr="004F17E4" w:rsidRDefault="00F15DB5" w:rsidP="00CE3874">
      <w:pPr>
        <w:spacing w:after="0" w:line="240" w:lineRule="auto"/>
        <w:jc w:val="both"/>
        <w:rPr>
          <w:rFonts w:asciiTheme="majorBidi" w:hAnsiTheme="majorBidi" w:cstheme="majorBidi"/>
          <w:sz w:val="30"/>
          <w:szCs w:val="30"/>
        </w:rPr>
      </w:pPr>
      <w:r w:rsidRPr="004F17E4">
        <w:rPr>
          <w:rFonts w:asciiTheme="majorBidi" w:hAnsiTheme="majorBidi" w:cstheme="majorBidi"/>
          <w:b/>
          <w:bCs/>
          <w:sz w:val="30"/>
          <w:szCs w:val="30"/>
        </w:rPr>
        <w:t xml:space="preserve">   5. Kur'an-ı Mübin'i okurken hem uluhiyet hem de </w:t>
      </w:r>
      <w:proofErr w:type="spellStart"/>
      <w:r w:rsidRPr="004F17E4">
        <w:rPr>
          <w:rFonts w:asciiTheme="majorBidi" w:hAnsiTheme="majorBidi" w:cstheme="majorBidi"/>
          <w:b/>
          <w:bCs/>
          <w:sz w:val="30"/>
          <w:szCs w:val="30"/>
        </w:rPr>
        <w:t>rububiyet</w:t>
      </w:r>
      <w:proofErr w:type="spellEnd"/>
      <w:r w:rsidRPr="004F17E4">
        <w:rPr>
          <w:rFonts w:asciiTheme="majorBidi" w:hAnsiTheme="majorBidi" w:cstheme="majorBidi"/>
          <w:b/>
          <w:bCs/>
          <w:sz w:val="30"/>
          <w:szCs w:val="30"/>
        </w:rPr>
        <w:t xml:space="preserve"> yönüyle ondaki </w:t>
      </w:r>
      <w:proofErr w:type="spellStart"/>
      <w:r w:rsidRPr="004F17E4">
        <w:rPr>
          <w:rFonts w:asciiTheme="majorBidi" w:hAnsiTheme="majorBidi" w:cstheme="majorBidi"/>
          <w:b/>
          <w:bCs/>
          <w:sz w:val="30"/>
          <w:szCs w:val="30"/>
        </w:rPr>
        <w:t>tevhid</w:t>
      </w:r>
      <w:proofErr w:type="spellEnd"/>
      <w:r w:rsidRPr="004F17E4">
        <w:rPr>
          <w:rFonts w:asciiTheme="majorBidi" w:hAnsiTheme="majorBidi" w:cstheme="majorBidi"/>
          <w:b/>
          <w:bCs/>
          <w:sz w:val="30"/>
          <w:szCs w:val="30"/>
        </w:rPr>
        <w:t xml:space="preserve"> vurgusuna dikkat etmek.</w:t>
      </w:r>
      <w:r w:rsidRPr="004F17E4">
        <w:rPr>
          <w:rFonts w:asciiTheme="majorBidi" w:hAnsiTheme="majorBidi" w:cstheme="majorBidi"/>
          <w:sz w:val="30"/>
          <w:szCs w:val="30"/>
        </w:rPr>
        <w:t xml:space="preserve"> Allah Teala'nın, Zatında birliği, Kendisinden başka ilah olmadığı, isim, sıfat, fiil ve icraatlarında ortağı bulunmadığı ve kulluğun sadece O'na yapılacağı hakikati açısından okunmalıdır. Çünkü Kur'an'ın en temel konusu </w:t>
      </w:r>
      <w:proofErr w:type="spellStart"/>
      <w:r w:rsidRPr="004F17E4">
        <w:rPr>
          <w:rFonts w:asciiTheme="majorBidi" w:hAnsiTheme="majorBidi" w:cstheme="majorBidi"/>
          <w:sz w:val="30"/>
          <w:szCs w:val="30"/>
        </w:rPr>
        <w:t>tevhid</w:t>
      </w:r>
      <w:proofErr w:type="spellEnd"/>
      <w:r w:rsidRPr="004F17E4">
        <w:rPr>
          <w:rFonts w:asciiTheme="majorBidi" w:hAnsiTheme="majorBidi" w:cstheme="majorBidi"/>
          <w:sz w:val="30"/>
          <w:szCs w:val="30"/>
        </w:rPr>
        <w:t xml:space="preserve"> </w:t>
      </w:r>
      <w:r w:rsidRPr="004F17E4">
        <w:rPr>
          <w:rFonts w:asciiTheme="majorBidi" w:hAnsiTheme="majorBidi" w:cstheme="majorBidi"/>
          <w:sz w:val="30"/>
          <w:szCs w:val="30"/>
        </w:rPr>
        <w:lastRenderedPageBreak/>
        <w:t xml:space="preserve">olduğundan onun her cümlesinde, her ayetinde bu konuya dair işaretler bulunabilir. </w:t>
      </w:r>
    </w:p>
    <w:p w14:paraId="116056FA" w14:textId="5451C7FD" w:rsidR="007D203B" w:rsidRPr="004F17E4" w:rsidRDefault="00720A0C" w:rsidP="00CE3874">
      <w:pPr>
        <w:spacing w:after="0" w:line="240" w:lineRule="auto"/>
        <w:jc w:val="both"/>
        <w:rPr>
          <w:rFonts w:asciiTheme="majorBidi" w:hAnsiTheme="majorBidi" w:cstheme="majorBidi"/>
          <w:b/>
          <w:bCs/>
          <w:sz w:val="30"/>
          <w:szCs w:val="30"/>
        </w:rPr>
      </w:pPr>
      <w:r w:rsidRPr="004F17E4">
        <w:rPr>
          <w:rFonts w:asciiTheme="majorBidi" w:hAnsiTheme="majorBidi" w:cstheme="majorBidi"/>
          <w:sz w:val="30"/>
          <w:szCs w:val="30"/>
        </w:rPr>
        <w:t xml:space="preserve">   </w:t>
      </w:r>
      <w:r w:rsidR="007D203B" w:rsidRPr="004F17E4">
        <w:rPr>
          <w:rFonts w:asciiTheme="majorBidi" w:hAnsiTheme="majorBidi" w:cstheme="majorBidi"/>
          <w:b/>
          <w:bCs/>
          <w:sz w:val="30"/>
          <w:szCs w:val="30"/>
        </w:rPr>
        <w:t>6. Kur'</w:t>
      </w:r>
      <w:r w:rsidRPr="004F17E4">
        <w:rPr>
          <w:rFonts w:asciiTheme="majorBidi" w:hAnsiTheme="majorBidi" w:cstheme="majorBidi"/>
          <w:b/>
          <w:bCs/>
          <w:sz w:val="30"/>
          <w:szCs w:val="30"/>
        </w:rPr>
        <w:t>a</w:t>
      </w:r>
      <w:r w:rsidR="007D203B" w:rsidRPr="004F17E4">
        <w:rPr>
          <w:rFonts w:asciiTheme="majorBidi" w:hAnsiTheme="majorBidi" w:cstheme="majorBidi"/>
          <w:b/>
          <w:bCs/>
          <w:sz w:val="30"/>
          <w:szCs w:val="30"/>
        </w:rPr>
        <w:t>n'a bütüncül bir nazarla bakabilmek ve okunan her bir ayeti Kur'</w:t>
      </w:r>
      <w:r w:rsidRPr="004F17E4">
        <w:rPr>
          <w:rFonts w:asciiTheme="majorBidi" w:hAnsiTheme="majorBidi" w:cstheme="majorBidi"/>
          <w:b/>
          <w:bCs/>
          <w:sz w:val="30"/>
          <w:szCs w:val="30"/>
        </w:rPr>
        <w:t>a</w:t>
      </w:r>
      <w:r w:rsidR="007D203B" w:rsidRPr="004F17E4">
        <w:rPr>
          <w:rFonts w:asciiTheme="majorBidi" w:hAnsiTheme="majorBidi" w:cstheme="majorBidi"/>
          <w:b/>
          <w:bCs/>
          <w:sz w:val="30"/>
          <w:szCs w:val="30"/>
        </w:rPr>
        <w:t>n'ın kendi bütünlüğü içinde anlayabilmek.</w:t>
      </w:r>
      <w:r w:rsidR="007D203B" w:rsidRPr="004F17E4">
        <w:rPr>
          <w:rFonts w:asciiTheme="majorBidi" w:hAnsiTheme="majorBidi" w:cstheme="majorBidi"/>
          <w:sz w:val="30"/>
          <w:szCs w:val="30"/>
        </w:rPr>
        <w:t xml:space="preserve"> Bu da Kur'an'ı adeta avucunun içi gibi bilmeye bağlıdır. Elbette böyle </w:t>
      </w:r>
      <w:r w:rsidR="00837199" w:rsidRPr="004F17E4">
        <w:rPr>
          <w:rFonts w:asciiTheme="majorBidi" w:hAnsiTheme="majorBidi" w:cstheme="majorBidi"/>
          <w:sz w:val="30"/>
          <w:szCs w:val="30"/>
        </w:rPr>
        <w:t>bütüncül</w:t>
      </w:r>
      <w:r w:rsidR="007D203B" w:rsidRPr="004F17E4">
        <w:rPr>
          <w:rFonts w:asciiTheme="majorBidi" w:hAnsiTheme="majorBidi" w:cstheme="majorBidi"/>
          <w:sz w:val="30"/>
          <w:szCs w:val="30"/>
        </w:rPr>
        <w:t xml:space="preserve"> bir bakış için bazı şartlar vardır: Her şeyden önce </w:t>
      </w:r>
      <w:r w:rsidR="007D203B" w:rsidRPr="004F17E4">
        <w:rPr>
          <w:rFonts w:asciiTheme="majorBidi" w:hAnsiTheme="majorBidi" w:cstheme="majorBidi"/>
          <w:b/>
          <w:bCs/>
          <w:sz w:val="30"/>
          <w:szCs w:val="30"/>
        </w:rPr>
        <w:t>Arapçayı çok iyi bilmek</w:t>
      </w:r>
      <w:r w:rsidR="007D203B" w:rsidRPr="004F17E4">
        <w:rPr>
          <w:rFonts w:asciiTheme="majorBidi" w:hAnsiTheme="majorBidi" w:cstheme="majorBidi"/>
          <w:sz w:val="30"/>
          <w:szCs w:val="30"/>
        </w:rPr>
        <w:t xml:space="preserve"> gerekir. İkincisi onu en geç ayda bir hatmetmek icap eder. Muhtevanın bir harita gibi göz önüne gelmesi için onun aralıksız ve yoğunlaşarak okunması şarttır. Bu ölçüde bir </w:t>
      </w:r>
      <w:proofErr w:type="spellStart"/>
      <w:r w:rsidR="007D203B" w:rsidRPr="004F17E4">
        <w:rPr>
          <w:rFonts w:asciiTheme="majorBidi" w:hAnsiTheme="majorBidi" w:cstheme="majorBidi"/>
          <w:sz w:val="30"/>
          <w:szCs w:val="30"/>
        </w:rPr>
        <w:t>vukufiyet</w:t>
      </w:r>
      <w:proofErr w:type="spellEnd"/>
      <w:r w:rsidR="007D203B" w:rsidRPr="004F17E4">
        <w:rPr>
          <w:rFonts w:asciiTheme="majorBidi" w:hAnsiTheme="majorBidi" w:cstheme="majorBidi"/>
          <w:sz w:val="30"/>
          <w:szCs w:val="30"/>
        </w:rPr>
        <w:t xml:space="preserve"> hem Allah'a (</w:t>
      </w:r>
      <w:proofErr w:type="spellStart"/>
      <w:r w:rsidR="007D203B" w:rsidRPr="004F17E4">
        <w:rPr>
          <w:rFonts w:asciiTheme="majorBidi" w:hAnsiTheme="majorBidi" w:cstheme="majorBidi"/>
          <w:sz w:val="30"/>
          <w:szCs w:val="30"/>
        </w:rPr>
        <w:t>celle</w:t>
      </w:r>
      <w:proofErr w:type="spellEnd"/>
      <w:r w:rsidR="007D203B" w:rsidRPr="004F17E4">
        <w:rPr>
          <w:rFonts w:asciiTheme="majorBidi" w:hAnsiTheme="majorBidi" w:cstheme="majorBidi"/>
          <w:sz w:val="30"/>
          <w:szCs w:val="30"/>
        </w:rPr>
        <w:t xml:space="preserve"> </w:t>
      </w:r>
      <w:proofErr w:type="spellStart"/>
      <w:r w:rsidR="007D203B" w:rsidRPr="004F17E4">
        <w:rPr>
          <w:rFonts w:asciiTheme="majorBidi" w:hAnsiTheme="majorBidi" w:cstheme="majorBidi"/>
          <w:sz w:val="30"/>
          <w:szCs w:val="30"/>
        </w:rPr>
        <w:t>celaluhu</w:t>
      </w:r>
      <w:proofErr w:type="spellEnd"/>
      <w:r w:rsidR="007D203B" w:rsidRPr="004F17E4">
        <w:rPr>
          <w:rFonts w:asciiTheme="majorBidi" w:hAnsiTheme="majorBidi" w:cstheme="majorBidi"/>
          <w:sz w:val="30"/>
          <w:szCs w:val="30"/>
        </w:rPr>
        <w:t xml:space="preserve">) hem Peygamber </w:t>
      </w:r>
      <w:proofErr w:type="spellStart"/>
      <w:r w:rsidR="007D203B" w:rsidRPr="004F17E4">
        <w:rPr>
          <w:rFonts w:asciiTheme="majorBidi" w:hAnsiTheme="majorBidi" w:cstheme="majorBidi"/>
          <w:sz w:val="30"/>
          <w:szCs w:val="30"/>
        </w:rPr>
        <w:t>Efendimiz'e</w:t>
      </w:r>
      <w:proofErr w:type="spellEnd"/>
      <w:r w:rsidR="007D203B" w:rsidRPr="004F17E4">
        <w:rPr>
          <w:rFonts w:asciiTheme="majorBidi" w:hAnsiTheme="majorBidi" w:cstheme="majorBidi"/>
          <w:sz w:val="30"/>
          <w:szCs w:val="30"/>
        </w:rPr>
        <w:t xml:space="preserve"> (</w:t>
      </w:r>
      <w:proofErr w:type="spellStart"/>
      <w:r w:rsidR="007D203B" w:rsidRPr="004F17E4">
        <w:rPr>
          <w:rFonts w:asciiTheme="majorBidi" w:hAnsiTheme="majorBidi" w:cstheme="majorBidi"/>
          <w:sz w:val="30"/>
          <w:szCs w:val="30"/>
        </w:rPr>
        <w:t>sallallahu</w:t>
      </w:r>
      <w:proofErr w:type="spellEnd"/>
      <w:r w:rsidR="007D203B" w:rsidRPr="004F17E4">
        <w:rPr>
          <w:rFonts w:asciiTheme="majorBidi" w:hAnsiTheme="majorBidi" w:cstheme="majorBidi"/>
          <w:sz w:val="30"/>
          <w:szCs w:val="30"/>
        </w:rPr>
        <w:t xml:space="preserve"> aleyhi ve </w:t>
      </w:r>
      <w:proofErr w:type="spellStart"/>
      <w:r w:rsidR="007D203B" w:rsidRPr="004F17E4">
        <w:rPr>
          <w:rFonts w:asciiTheme="majorBidi" w:hAnsiTheme="majorBidi" w:cstheme="majorBidi"/>
          <w:sz w:val="30"/>
          <w:szCs w:val="30"/>
        </w:rPr>
        <w:t>sellem</w:t>
      </w:r>
      <w:proofErr w:type="spellEnd"/>
      <w:r w:rsidR="007D203B" w:rsidRPr="004F17E4">
        <w:rPr>
          <w:rFonts w:asciiTheme="majorBidi" w:hAnsiTheme="majorBidi" w:cstheme="majorBidi"/>
          <w:sz w:val="30"/>
          <w:szCs w:val="30"/>
        </w:rPr>
        <w:t>)</w:t>
      </w:r>
      <w:r w:rsidRPr="004F17E4">
        <w:rPr>
          <w:rFonts w:asciiTheme="majorBidi" w:hAnsiTheme="majorBidi" w:cstheme="majorBidi"/>
          <w:sz w:val="30"/>
          <w:szCs w:val="30"/>
        </w:rPr>
        <w:t xml:space="preserve"> </w:t>
      </w:r>
      <w:r w:rsidR="007D203B" w:rsidRPr="004F17E4">
        <w:rPr>
          <w:rFonts w:asciiTheme="majorBidi" w:hAnsiTheme="majorBidi" w:cstheme="majorBidi"/>
          <w:sz w:val="30"/>
          <w:szCs w:val="30"/>
        </w:rPr>
        <w:t>hem de bize</w:t>
      </w:r>
      <w:r w:rsidR="00837199" w:rsidRPr="004F17E4">
        <w:rPr>
          <w:rFonts w:asciiTheme="majorBidi" w:hAnsiTheme="majorBidi" w:cstheme="majorBidi"/>
          <w:sz w:val="30"/>
          <w:szCs w:val="30"/>
        </w:rPr>
        <w:t>,</w:t>
      </w:r>
      <w:r w:rsidR="007D203B" w:rsidRPr="004F17E4">
        <w:rPr>
          <w:rFonts w:asciiTheme="majorBidi" w:hAnsiTheme="majorBidi" w:cstheme="majorBidi"/>
          <w:sz w:val="30"/>
          <w:szCs w:val="30"/>
        </w:rPr>
        <w:t xml:space="preserve"> </w:t>
      </w:r>
      <w:r w:rsidR="007D203B" w:rsidRPr="004F17E4">
        <w:rPr>
          <w:rFonts w:asciiTheme="majorBidi" w:hAnsiTheme="majorBidi" w:cstheme="majorBidi"/>
          <w:b/>
          <w:bCs/>
          <w:sz w:val="30"/>
          <w:szCs w:val="30"/>
        </w:rPr>
        <w:t>bizi anlatan</w:t>
      </w:r>
      <w:r w:rsidR="007D203B" w:rsidRPr="004F17E4">
        <w:rPr>
          <w:rFonts w:asciiTheme="majorBidi" w:hAnsiTheme="majorBidi" w:cstheme="majorBidi"/>
          <w:sz w:val="30"/>
          <w:szCs w:val="30"/>
        </w:rPr>
        <w:t xml:space="preserve"> </w:t>
      </w:r>
      <w:r w:rsidR="007D203B" w:rsidRPr="004F17E4">
        <w:rPr>
          <w:rFonts w:asciiTheme="majorBidi" w:hAnsiTheme="majorBidi" w:cstheme="majorBidi"/>
          <w:b/>
          <w:bCs/>
          <w:sz w:val="30"/>
          <w:szCs w:val="30"/>
        </w:rPr>
        <w:t>Kur'an'a karşı saygının ifadesidir.</w:t>
      </w:r>
    </w:p>
    <w:p w14:paraId="4954EB14" w14:textId="4F36B600" w:rsidR="00720A0C" w:rsidRDefault="00761E82" w:rsidP="00CE3874">
      <w:pPr>
        <w:spacing w:after="0" w:line="240" w:lineRule="auto"/>
        <w:jc w:val="both"/>
        <w:rPr>
          <w:rFonts w:asciiTheme="majorBidi" w:hAnsiTheme="majorBidi" w:cstheme="majorBidi"/>
          <w:sz w:val="30"/>
          <w:szCs w:val="30"/>
        </w:rPr>
      </w:pPr>
      <w:r w:rsidRPr="00343042">
        <w:rPr>
          <w:rFonts w:asciiTheme="majorBidi" w:hAnsiTheme="majorBidi" w:cstheme="majorBidi"/>
          <w:b/>
          <w:bCs/>
          <w:sz w:val="30"/>
          <w:szCs w:val="30"/>
        </w:rPr>
        <w:t xml:space="preserve">   </w:t>
      </w:r>
      <w:r w:rsidR="00720A0C" w:rsidRPr="00343042">
        <w:rPr>
          <w:rFonts w:asciiTheme="majorBidi" w:hAnsiTheme="majorBidi" w:cstheme="majorBidi"/>
          <w:b/>
          <w:bCs/>
          <w:sz w:val="30"/>
          <w:szCs w:val="30"/>
        </w:rPr>
        <w:t>7.</w:t>
      </w:r>
      <w:r w:rsidR="00720A0C" w:rsidRPr="004F17E4">
        <w:rPr>
          <w:rFonts w:asciiTheme="majorBidi" w:hAnsiTheme="majorBidi" w:cstheme="majorBidi"/>
          <w:sz w:val="30"/>
          <w:szCs w:val="30"/>
        </w:rPr>
        <w:t xml:space="preserve"> </w:t>
      </w:r>
      <w:r w:rsidR="00720A0C" w:rsidRPr="004F17E4">
        <w:rPr>
          <w:rFonts w:asciiTheme="majorBidi" w:hAnsiTheme="majorBidi" w:cstheme="majorBidi"/>
          <w:b/>
          <w:bCs/>
          <w:sz w:val="30"/>
          <w:szCs w:val="30"/>
        </w:rPr>
        <w:t xml:space="preserve">Kur'an'ı çok katmanlı mana </w:t>
      </w:r>
      <w:r w:rsidR="00837199" w:rsidRPr="004F17E4">
        <w:rPr>
          <w:rFonts w:asciiTheme="majorBidi" w:hAnsiTheme="majorBidi" w:cstheme="majorBidi"/>
          <w:b/>
          <w:bCs/>
          <w:sz w:val="30"/>
          <w:szCs w:val="30"/>
        </w:rPr>
        <w:t>tabakaları</w:t>
      </w:r>
      <w:r w:rsidR="00720A0C" w:rsidRPr="004F17E4">
        <w:rPr>
          <w:rFonts w:asciiTheme="majorBidi" w:hAnsiTheme="majorBidi" w:cstheme="majorBidi"/>
          <w:b/>
          <w:bCs/>
          <w:sz w:val="30"/>
          <w:szCs w:val="30"/>
        </w:rPr>
        <w:t xml:space="preserve"> olduğu şuuruyla okumak ve onun engin manalarını daraltmamak.</w:t>
      </w:r>
      <w:r w:rsidR="00720A0C" w:rsidRPr="004F17E4">
        <w:rPr>
          <w:rFonts w:asciiTheme="majorBidi" w:hAnsiTheme="majorBidi" w:cstheme="majorBidi"/>
          <w:sz w:val="30"/>
          <w:szCs w:val="30"/>
        </w:rPr>
        <w:t xml:space="preserve"> Nitekim bazı müfessirler de bunu ifade etme adına Kur' an lafızlarının delalet ettiği manalar için yüzlerce, binlerce gibi tabirler kullanmışlardır. Mesela Bediüzzaman Hazretleri Risale-i Nur'un birçok yerinde, "Bu ayetin yüzlerce manasından </w:t>
      </w:r>
      <w:r w:rsidR="00343042" w:rsidRPr="004F17E4">
        <w:rPr>
          <w:rFonts w:asciiTheme="majorBidi" w:hAnsiTheme="majorBidi" w:cstheme="majorBidi"/>
          <w:sz w:val="30"/>
          <w:szCs w:val="30"/>
        </w:rPr>
        <w:t>birkaçını</w:t>
      </w:r>
      <w:r w:rsidR="00720A0C" w:rsidRPr="004F17E4">
        <w:rPr>
          <w:rFonts w:asciiTheme="majorBidi" w:hAnsiTheme="majorBidi" w:cstheme="majorBidi"/>
          <w:sz w:val="30"/>
          <w:szCs w:val="30"/>
        </w:rPr>
        <w:t xml:space="preserve"> söyleyeceğiz." gibi ifadeler kullanır. Bu ifadeler kesinlikle mübalağa değildir. Çünkü biz Kur'an'da Allah'ın neler </w:t>
      </w:r>
      <w:proofErr w:type="spellStart"/>
      <w:r w:rsidR="00720A0C" w:rsidRPr="004F17E4">
        <w:rPr>
          <w:rFonts w:asciiTheme="majorBidi" w:hAnsiTheme="majorBidi" w:cstheme="majorBidi"/>
          <w:sz w:val="30"/>
          <w:szCs w:val="30"/>
        </w:rPr>
        <w:t>murad</w:t>
      </w:r>
      <w:proofErr w:type="spellEnd"/>
      <w:r w:rsidR="00720A0C" w:rsidRPr="004F17E4">
        <w:rPr>
          <w:rFonts w:asciiTheme="majorBidi" w:hAnsiTheme="majorBidi" w:cstheme="majorBidi"/>
          <w:sz w:val="30"/>
          <w:szCs w:val="30"/>
        </w:rPr>
        <w:t xml:space="preserve"> ettiğini, maksadının sınırlarını ve sayısını bilemiyoruz. O yüce maksatları bir ölçüde anlasak da bunların aslına tamamen vakıf olamıyoruz. Bir müfessir ya da müçtehit, bir ayetten yüz tane mana çıkarabilir. Sonraki asırlarda gelen başka bir müfessir mevcut manalara farklı yüz mana daha ilave edebilir. Allah'ın sonsuz ilminden gelen Kur'an, bu manaların hepsine de açık bir zenginliğe sahiptir. Yeter ki çıkarılan manalar</w:t>
      </w:r>
      <w:r w:rsidR="00D00ADB" w:rsidRPr="004F17E4">
        <w:rPr>
          <w:rFonts w:asciiTheme="majorBidi" w:hAnsiTheme="majorBidi" w:cstheme="majorBidi"/>
          <w:sz w:val="30"/>
          <w:szCs w:val="30"/>
        </w:rPr>
        <w:t>,</w:t>
      </w:r>
      <w:r w:rsidR="00720A0C" w:rsidRPr="004F17E4">
        <w:rPr>
          <w:rFonts w:asciiTheme="majorBidi" w:hAnsiTheme="majorBidi" w:cstheme="majorBidi"/>
          <w:sz w:val="30"/>
          <w:szCs w:val="30"/>
        </w:rPr>
        <w:t xml:space="preserve">  </w:t>
      </w:r>
      <w:r w:rsidR="00720A0C" w:rsidRPr="004F17E4">
        <w:rPr>
          <w:rFonts w:asciiTheme="majorBidi" w:hAnsiTheme="majorBidi" w:cstheme="majorBidi"/>
          <w:b/>
          <w:bCs/>
          <w:sz w:val="30"/>
          <w:szCs w:val="30"/>
        </w:rPr>
        <w:t xml:space="preserve">Arapça dil kurallarına, tefsir usulü kaidelerine ve Kur'an'ın </w:t>
      </w:r>
      <w:proofErr w:type="spellStart"/>
      <w:r w:rsidR="00720A0C" w:rsidRPr="004F17E4">
        <w:rPr>
          <w:rFonts w:asciiTheme="majorBidi" w:hAnsiTheme="majorBidi" w:cstheme="majorBidi"/>
          <w:b/>
          <w:bCs/>
          <w:sz w:val="30"/>
          <w:szCs w:val="30"/>
        </w:rPr>
        <w:t>muhkematına</w:t>
      </w:r>
      <w:proofErr w:type="spellEnd"/>
      <w:r w:rsidR="00720A0C" w:rsidRPr="004F17E4">
        <w:rPr>
          <w:rFonts w:asciiTheme="majorBidi" w:hAnsiTheme="majorBidi" w:cstheme="majorBidi"/>
          <w:b/>
          <w:bCs/>
          <w:sz w:val="30"/>
          <w:szCs w:val="30"/>
        </w:rPr>
        <w:t xml:space="preserve"> uygun olsun</w:t>
      </w:r>
      <w:r w:rsidR="00720A0C" w:rsidRPr="004F17E4">
        <w:rPr>
          <w:rFonts w:asciiTheme="majorBidi" w:hAnsiTheme="majorBidi" w:cstheme="majorBidi"/>
          <w:sz w:val="30"/>
          <w:szCs w:val="30"/>
        </w:rPr>
        <w:t xml:space="preserve">. </w:t>
      </w:r>
    </w:p>
    <w:p w14:paraId="76C6F404" w14:textId="77777777" w:rsidR="00F900AD" w:rsidRPr="004F17E4" w:rsidRDefault="00F900AD" w:rsidP="00CE3874">
      <w:pPr>
        <w:spacing w:after="0" w:line="240" w:lineRule="auto"/>
        <w:jc w:val="both"/>
        <w:rPr>
          <w:rFonts w:asciiTheme="majorBidi" w:hAnsiTheme="majorBidi" w:cstheme="majorBidi"/>
          <w:sz w:val="30"/>
          <w:szCs w:val="30"/>
        </w:rPr>
      </w:pPr>
    </w:p>
    <w:p w14:paraId="2C8DDB97" w14:textId="498C2887" w:rsidR="00761E82" w:rsidRPr="004F17E4" w:rsidRDefault="00761E82" w:rsidP="00F900AD">
      <w:pPr>
        <w:spacing w:after="0" w:line="240" w:lineRule="auto"/>
        <w:jc w:val="both"/>
        <w:rPr>
          <w:rFonts w:asciiTheme="majorBidi" w:hAnsiTheme="majorBidi" w:cstheme="majorBidi"/>
          <w:sz w:val="30"/>
          <w:szCs w:val="30"/>
        </w:rPr>
      </w:pPr>
      <w:r w:rsidRPr="004F17E4">
        <w:rPr>
          <w:rFonts w:asciiTheme="majorBidi" w:hAnsiTheme="majorBidi" w:cstheme="majorBidi"/>
          <w:b/>
          <w:bCs/>
          <w:sz w:val="30"/>
          <w:szCs w:val="30"/>
        </w:rPr>
        <w:t xml:space="preserve">  </w:t>
      </w:r>
      <w:r w:rsidR="00343042">
        <w:rPr>
          <w:rFonts w:asciiTheme="majorBidi" w:hAnsiTheme="majorBidi" w:cstheme="majorBidi"/>
          <w:b/>
          <w:bCs/>
          <w:sz w:val="30"/>
          <w:szCs w:val="30"/>
        </w:rPr>
        <w:t xml:space="preserve"> </w:t>
      </w:r>
      <w:r w:rsidRPr="004F17E4">
        <w:rPr>
          <w:rFonts w:asciiTheme="majorBidi" w:hAnsiTheme="majorBidi" w:cstheme="majorBidi"/>
          <w:b/>
          <w:bCs/>
          <w:sz w:val="30"/>
          <w:szCs w:val="30"/>
        </w:rPr>
        <w:t>8. Kur'an'ın ele aldığı şahsiyetlerin, her devirde görülen bir prototip olduğunu fark ederek okumak.</w:t>
      </w:r>
      <w:r w:rsidRPr="004F17E4">
        <w:rPr>
          <w:rFonts w:asciiTheme="majorBidi" w:hAnsiTheme="majorBidi" w:cstheme="majorBidi"/>
          <w:sz w:val="30"/>
          <w:szCs w:val="30"/>
        </w:rPr>
        <w:t xml:space="preserve"> Kur'an, toplumların psikoloji ve karakterlerine dair önemli bilgiler ve ipuçları sunar. Bir tarafta inanan, inancı uğrun da pek çok mesuliyeti ve musibeti göğüsleyen, hatta tarihin akışına yön veren insan ve toplum tiplerini nazara verir. Diğer tarafta insanın mahiyetindeki ve kainattaki akli delillere rağmen inanmayan, inkarında ısrar eden, inanan insanları gittikleri yoldan alıkoymaya çalışan, bunların yanında bir de inanmış gibi yapıp aslında inkarın koyu karanlıklarında yüzen, fesada açık, kaypak ve iki yüzlü ne kadar insan ve toplum tipi varsa bunları ortaya koyar. Biz bu insan tiplerini genel bir taksimatla </w:t>
      </w:r>
      <w:r w:rsidRPr="004F17E4">
        <w:rPr>
          <w:rFonts w:asciiTheme="majorBidi" w:hAnsiTheme="majorBidi" w:cstheme="majorBidi"/>
          <w:b/>
          <w:bCs/>
          <w:sz w:val="30"/>
          <w:szCs w:val="30"/>
        </w:rPr>
        <w:t>mümin, kafir ve münafık</w:t>
      </w:r>
      <w:r w:rsidRPr="004F17E4">
        <w:rPr>
          <w:rFonts w:asciiTheme="majorBidi" w:hAnsiTheme="majorBidi" w:cstheme="majorBidi"/>
          <w:sz w:val="30"/>
          <w:szCs w:val="30"/>
        </w:rPr>
        <w:t xml:space="preserve"> şeklinde ifade ederiz. </w:t>
      </w:r>
      <w:r w:rsidRPr="004F17E4">
        <w:rPr>
          <w:rFonts w:asciiTheme="majorBidi" w:hAnsiTheme="majorBidi" w:cstheme="majorBidi"/>
          <w:b/>
          <w:bCs/>
          <w:sz w:val="30"/>
          <w:szCs w:val="30"/>
        </w:rPr>
        <w:t xml:space="preserve">Fakat bunların da kendi içlerinde farklı kategorileri vardır. </w:t>
      </w:r>
      <w:r w:rsidRPr="004F17E4">
        <w:rPr>
          <w:rFonts w:asciiTheme="majorBidi" w:hAnsiTheme="majorBidi" w:cstheme="majorBidi"/>
          <w:sz w:val="30"/>
          <w:szCs w:val="30"/>
        </w:rPr>
        <w:t xml:space="preserve">Malumdur ki bu insan ve toplum tipleri her devirde olmuştur ve olacaktır. Bir mümin Kur' an okurken bu karakterleri nazara alacak, kendi zamanında bunların olabileceğini düşünecek ve bunlara karşı nasıl hareket edeceğini, kimin yanında duracağını, kime karşı nasıl bir tavır sergileyeceğini belirlemeye çalışacaktır. </w:t>
      </w:r>
    </w:p>
    <w:p w14:paraId="5493CC7F" w14:textId="7E1B273D" w:rsidR="00761E82" w:rsidRPr="004F17E4" w:rsidRDefault="00761E82" w:rsidP="00CE3874">
      <w:pPr>
        <w:spacing w:after="0" w:line="240" w:lineRule="auto"/>
        <w:jc w:val="both"/>
        <w:rPr>
          <w:rFonts w:asciiTheme="majorBidi" w:hAnsiTheme="majorBidi" w:cstheme="majorBidi"/>
          <w:b/>
          <w:bCs/>
          <w:sz w:val="30"/>
          <w:szCs w:val="30"/>
        </w:rPr>
      </w:pPr>
      <w:r w:rsidRPr="004F17E4">
        <w:rPr>
          <w:rFonts w:asciiTheme="majorBidi" w:hAnsiTheme="majorBidi" w:cstheme="majorBidi"/>
          <w:b/>
          <w:bCs/>
          <w:sz w:val="30"/>
          <w:szCs w:val="30"/>
        </w:rPr>
        <w:t xml:space="preserve">  9. Kur'an'ı her türlü ön yargıdan ve şüpheden uzak bir şe kilde ve ihtiyaç tezkeresiyle okumak.</w:t>
      </w:r>
    </w:p>
    <w:p w14:paraId="2597571A" w14:textId="4862CB1F" w:rsidR="009F22F6" w:rsidRPr="004F17E4" w:rsidRDefault="00761E82" w:rsidP="00FA788A">
      <w:pPr>
        <w:spacing w:after="0" w:line="240" w:lineRule="auto"/>
        <w:ind w:firstLine="708"/>
        <w:jc w:val="both"/>
        <w:rPr>
          <w:rFonts w:asciiTheme="majorBidi" w:hAnsiTheme="majorBidi" w:cstheme="majorBidi"/>
          <w:b/>
          <w:bCs/>
          <w:sz w:val="30"/>
          <w:szCs w:val="30"/>
        </w:rPr>
      </w:pPr>
      <w:r w:rsidRPr="004F17E4">
        <w:rPr>
          <w:rFonts w:asciiTheme="majorBidi" w:hAnsiTheme="majorBidi" w:cstheme="majorBidi"/>
          <w:b/>
          <w:bCs/>
          <w:sz w:val="30"/>
          <w:szCs w:val="30"/>
        </w:rPr>
        <w:t>Kur'an-ı Kerim</w:t>
      </w:r>
      <w:r w:rsidR="009F22F6" w:rsidRPr="004F17E4">
        <w:rPr>
          <w:rFonts w:asciiTheme="majorBidi" w:hAnsiTheme="majorBidi" w:cstheme="majorBidi"/>
          <w:b/>
          <w:bCs/>
          <w:sz w:val="30"/>
          <w:szCs w:val="30"/>
        </w:rPr>
        <w:t>;</w:t>
      </w:r>
      <w:r w:rsidRPr="004F17E4">
        <w:rPr>
          <w:rFonts w:asciiTheme="majorBidi" w:hAnsiTheme="majorBidi" w:cstheme="majorBidi"/>
          <w:sz w:val="30"/>
          <w:szCs w:val="30"/>
        </w:rPr>
        <w:t xml:space="preserve"> bütün zamanları ve olmuş olacak her şeyi gören bir Zat'ın kelamı</w:t>
      </w:r>
      <w:r w:rsidR="009F22F6" w:rsidRPr="004F17E4">
        <w:rPr>
          <w:rFonts w:asciiTheme="majorBidi" w:hAnsiTheme="majorBidi" w:cstheme="majorBidi"/>
          <w:sz w:val="30"/>
          <w:szCs w:val="30"/>
        </w:rPr>
        <w:t xml:space="preserve">, </w:t>
      </w:r>
      <w:r w:rsidRPr="004F17E4">
        <w:rPr>
          <w:rFonts w:asciiTheme="majorBidi" w:hAnsiTheme="majorBidi" w:cstheme="majorBidi"/>
          <w:sz w:val="30"/>
          <w:szCs w:val="30"/>
        </w:rPr>
        <w:t xml:space="preserve">bozulmaya uğramamış </w:t>
      </w:r>
      <w:r w:rsidR="009F22F6" w:rsidRPr="004F17E4">
        <w:rPr>
          <w:rFonts w:asciiTheme="majorBidi" w:hAnsiTheme="majorBidi" w:cstheme="majorBidi"/>
          <w:sz w:val="30"/>
          <w:szCs w:val="30"/>
        </w:rPr>
        <w:t>biricik semavi kaynaktır. O</w:t>
      </w:r>
      <w:r w:rsidRPr="004F17E4">
        <w:rPr>
          <w:rFonts w:asciiTheme="majorBidi" w:hAnsiTheme="majorBidi" w:cstheme="majorBidi"/>
          <w:sz w:val="30"/>
          <w:szCs w:val="30"/>
        </w:rPr>
        <w:t>nu</w:t>
      </w:r>
      <w:r w:rsidR="009F22F6" w:rsidRPr="004F17E4">
        <w:rPr>
          <w:rFonts w:asciiTheme="majorBidi" w:hAnsiTheme="majorBidi" w:cstheme="majorBidi"/>
          <w:sz w:val="30"/>
          <w:szCs w:val="30"/>
        </w:rPr>
        <w:t xml:space="preserve">, </w:t>
      </w:r>
      <w:r w:rsidRPr="004F17E4">
        <w:rPr>
          <w:rFonts w:asciiTheme="majorBidi" w:hAnsiTheme="majorBidi" w:cstheme="majorBidi"/>
          <w:sz w:val="30"/>
          <w:szCs w:val="30"/>
        </w:rPr>
        <w:t>her türlü problemin çözümünü içinde barındıran</w:t>
      </w:r>
      <w:r w:rsidR="009F22F6" w:rsidRPr="004F17E4">
        <w:rPr>
          <w:rFonts w:asciiTheme="majorBidi" w:hAnsiTheme="majorBidi" w:cstheme="majorBidi"/>
          <w:sz w:val="30"/>
          <w:szCs w:val="30"/>
        </w:rPr>
        <w:t>,</w:t>
      </w:r>
      <w:r w:rsidRPr="004F17E4">
        <w:rPr>
          <w:rFonts w:asciiTheme="majorBidi" w:hAnsiTheme="majorBidi" w:cstheme="majorBidi"/>
          <w:sz w:val="30"/>
          <w:szCs w:val="30"/>
        </w:rPr>
        <w:t xml:space="preserve"> mukaddes bir kitap olarak okumak gerekir. </w:t>
      </w:r>
      <w:r w:rsidRPr="004F17E4">
        <w:rPr>
          <w:rFonts w:asciiTheme="majorBidi" w:hAnsiTheme="majorBidi" w:cstheme="majorBidi"/>
          <w:b/>
          <w:bCs/>
          <w:sz w:val="30"/>
          <w:szCs w:val="30"/>
        </w:rPr>
        <w:t>Kur'an,</w:t>
      </w:r>
      <w:r w:rsidRPr="004F17E4">
        <w:rPr>
          <w:rFonts w:asciiTheme="majorBidi" w:hAnsiTheme="majorBidi" w:cstheme="majorBidi"/>
          <w:sz w:val="30"/>
          <w:szCs w:val="30"/>
        </w:rPr>
        <w:t xml:space="preserve"> hazinelerini kendisine bu inanç, bu teslimiyet ve bu samimiyetle yönelenlere açar. Yoksa onu götürüp tarihselcilik anlayışına hapsedenler, onun günümüz problemlerine dair </w:t>
      </w:r>
      <w:r w:rsidRPr="004F17E4">
        <w:rPr>
          <w:rFonts w:asciiTheme="majorBidi" w:hAnsiTheme="majorBidi" w:cstheme="majorBidi"/>
          <w:sz w:val="30"/>
          <w:szCs w:val="30"/>
        </w:rPr>
        <w:lastRenderedPageBreak/>
        <w:t>çözümler ortaya koyduğundan/</w:t>
      </w:r>
      <w:r w:rsidR="009F22F6" w:rsidRPr="004F17E4">
        <w:rPr>
          <w:rFonts w:asciiTheme="majorBidi" w:hAnsiTheme="majorBidi" w:cstheme="majorBidi"/>
          <w:sz w:val="30"/>
          <w:szCs w:val="30"/>
        </w:rPr>
        <w:t xml:space="preserve"> </w:t>
      </w:r>
      <w:r w:rsidR="00343042" w:rsidRPr="004F17E4">
        <w:rPr>
          <w:rFonts w:asciiTheme="majorBidi" w:hAnsiTheme="majorBidi" w:cstheme="majorBidi"/>
          <w:sz w:val="30"/>
          <w:szCs w:val="30"/>
        </w:rPr>
        <w:t>koyacağından şüphesi</w:t>
      </w:r>
      <w:r w:rsidRPr="004F17E4">
        <w:rPr>
          <w:rFonts w:asciiTheme="majorBidi" w:hAnsiTheme="majorBidi" w:cstheme="majorBidi"/>
          <w:sz w:val="30"/>
          <w:szCs w:val="30"/>
        </w:rPr>
        <w:t xml:space="preserve"> olanlar, ondan istifade edemezler. </w:t>
      </w:r>
      <w:r w:rsidRPr="00343042">
        <w:rPr>
          <w:rFonts w:asciiTheme="majorBidi" w:hAnsiTheme="majorBidi" w:cstheme="majorBidi"/>
          <w:b/>
          <w:bCs/>
          <w:sz w:val="30"/>
          <w:szCs w:val="30"/>
        </w:rPr>
        <w:t>Kur'an, şahsi, ailevi, içtimai bütün problemlerin çözümünü ihtiva eder.</w:t>
      </w:r>
      <w:r w:rsidRPr="004F17E4">
        <w:rPr>
          <w:rFonts w:asciiTheme="majorBidi" w:hAnsiTheme="majorBidi" w:cstheme="majorBidi"/>
          <w:sz w:val="30"/>
          <w:szCs w:val="30"/>
        </w:rPr>
        <w:t xml:space="preserve"> Yeter ki biz ona üzerinde durduğumuz bu inanç ve anlayışla yönelmiş olalım. </w:t>
      </w:r>
      <w:r w:rsidRPr="004F17E4">
        <w:rPr>
          <w:rFonts w:asciiTheme="majorBidi" w:hAnsiTheme="majorBidi" w:cstheme="majorBidi"/>
          <w:b/>
          <w:bCs/>
          <w:sz w:val="30"/>
          <w:szCs w:val="30"/>
        </w:rPr>
        <w:t>Son birkaç asırdır yaşanan problemlere çare bulunamayışının sebebi, -haşa- Kur'an'ın kusuru ve yetersizliği değil, biz Müslümanların ona karşı asırlar öncesinden başlayan ilgisizliği, uzaklığı, ona bakıştaki ufuk darlığı ve yaşadığımız problemlerin çarelerini gidip başka yerlerde arama bahtsızlığıdır.</w:t>
      </w:r>
    </w:p>
    <w:p w14:paraId="2C4B44B6" w14:textId="094F9E80" w:rsidR="00761E82" w:rsidRPr="004F17E4" w:rsidRDefault="00425C2F" w:rsidP="00CE3874">
      <w:pPr>
        <w:spacing w:after="0" w:line="240" w:lineRule="auto"/>
        <w:jc w:val="both"/>
        <w:rPr>
          <w:rFonts w:asciiTheme="majorBidi" w:hAnsiTheme="majorBidi" w:cstheme="majorBidi"/>
          <w:b/>
          <w:bCs/>
          <w:sz w:val="30"/>
          <w:szCs w:val="30"/>
        </w:rPr>
      </w:pPr>
      <w:r w:rsidRPr="004F17E4">
        <w:rPr>
          <w:rFonts w:asciiTheme="majorBidi" w:hAnsiTheme="majorBidi" w:cstheme="majorBidi"/>
          <w:sz w:val="30"/>
          <w:szCs w:val="30"/>
        </w:rPr>
        <w:t xml:space="preserve">      </w:t>
      </w:r>
      <w:r w:rsidR="00761E82" w:rsidRPr="004F17E4">
        <w:rPr>
          <w:rFonts w:asciiTheme="majorBidi" w:hAnsiTheme="majorBidi" w:cstheme="majorBidi"/>
          <w:sz w:val="30"/>
          <w:szCs w:val="30"/>
        </w:rPr>
        <w:t xml:space="preserve">Hasılı, Kur'an'ı okuyacak olanlar, bütün bu hususları </w:t>
      </w:r>
      <w:r w:rsidR="009F22F6" w:rsidRPr="004F17E4">
        <w:rPr>
          <w:rFonts w:asciiTheme="majorBidi" w:hAnsiTheme="majorBidi" w:cstheme="majorBidi"/>
          <w:b/>
          <w:bCs/>
          <w:sz w:val="30"/>
          <w:szCs w:val="30"/>
        </w:rPr>
        <w:t xml:space="preserve">bir ölçü </w:t>
      </w:r>
      <w:r w:rsidR="001913D3" w:rsidRPr="004F17E4">
        <w:rPr>
          <w:rFonts w:asciiTheme="majorBidi" w:hAnsiTheme="majorBidi" w:cstheme="majorBidi"/>
          <w:b/>
          <w:bCs/>
          <w:sz w:val="30"/>
          <w:szCs w:val="30"/>
        </w:rPr>
        <w:t>vey</w:t>
      </w:r>
      <w:r w:rsidR="009F22F6" w:rsidRPr="004F17E4">
        <w:rPr>
          <w:rFonts w:asciiTheme="majorBidi" w:hAnsiTheme="majorBidi" w:cstheme="majorBidi"/>
          <w:b/>
          <w:bCs/>
          <w:sz w:val="30"/>
          <w:szCs w:val="30"/>
        </w:rPr>
        <w:t xml:space="preserve">a bir usul </w:t>
      </w:r>
      <w:r w:rsidR="009F22F6" w:rsidRPr="004F17E4">
        <w:rPr>
          <w:rFonts w:asciiTheme="majorBidi" w:hAnsiTheme="majorBidi" w:cstheme="majorBidi"/>
          <w:sz w:val="30"/>
          <w:szCs w:val="30"/>
        </w:rPr>
        <w:t>olarak</w:t>
      </w:r>
      <w:r w:rsidR="00761E82" w:rsidRPr="004F17E4">
        <w:rPr>
          <w:rFonts w:asciiTheme="majorBidi" w:hAnsiTheme="majorBidi" w:cstheme="majorBidi"/>
          <w:sz w:val="30"/>
          <w:szCs w:val="30"/>
        </w:rPr>
        <w:t xml:space="preserve"> zihninde tutmalı</w:t>
      </w:r>
      <w:r w:rsidRPr="004F17E4">
        <w:rPr>
          <w:rFonts w:asciiTheme="majorBidi" w:hAnsiTheme="majorBidi" w:cstheme="majorBidi"/>
          <w:sz w:val="30"/>
          <w:szCs w:val="30"/>
        </w:rPr>
        <w:t xml:space="preserve">,  bu niyet ve </w:t>
      </w:r>
      <w:r w:rsidR="00343042" w:rsidRPr="004F17E4">
        <w:rPr>
          <w:rFonts w:asciiTheme="majorBidi" w:hAnsiTheme="majorBidi" w:cstheme="majorBidi"/>
          <w:sz w:val="30"/>
          <w:szCs w:val="30"/>
        </w:rPr>
        <w:t>gayretlerle Kur’an</w:t>
      </w:r>
      <w:r w:rsidRPr="004F17E4">
        <w:rPr>
          <w:rFonts w:asciiTheme="majorBidi" w:hAnsiTheme="majorBidi" w:cstheme="majorBidi"/>
          <w:sz w:val="30"/>
          <w:szCs w:val="30"/>
        </w:rPr>
        <w:t xml:space="preserve"> </w:t>
      </w:r>
      <w:r w:rsidR="009F22F6" w:rsidRPr="004F17E4">
        <w:rPr>
          <w:rFonts w:asciiTheme="majorBidi" w:hAnsiTheme="majorBidi" w:cstheme="majorBidi"/>
          <w:sz w:val="30"/>
          <w:szCs w:val="30"/>
        </w:rPr>
        <w:t>okumalıdır.</w:t>
      </w:r>
    </w:p>
    <w:p w14:paraId="281AC617" w14:textId="597C5341" w:rsidR="009F22F6" w:rsidRPr="004F17E4" w:rsidRDefault="00425C2F" w:rsidP="00CE3874">
      <w:pPr>
        <w:spacing w:after="0" w:line="240" w:lineRule="auto"/>
        <w:jc w:val="both"/>
        <w:rPr>
          <w:rFonts w:asciiTheme="majorBidi" w:hAnsiTheme="majorBidi" w:cstheme="majorBidi"/>
          <w:sz w:val="30"/>
          <w:szCs w:val="30"/>
        </w:rPr>
      </w:pPr>
      <w:r w:rsidRPr="004F17E4">
        <w:rPr>
          <w:rFonts w:asciiTheme="majorBidi" w:hAnsiTheme="majorBidi" w:cstheme="majorBidi"/>
          <w:b/>
          <w:bCs/>
          <w:sz w:val="30"/>
          <w:szCs w:val="30"/>
        </w:rPr>
        <w:t xml:space="preserve">      </w:t>
      </w:r>
      <w:r w:rsidR="009F22F6" w:rsidRPr="004F17E4">
        <w:rPr>
          <w:rFonts w:asciiTheme="majorBidi" w:hAnsiTheme="majorBidi" w:cstheme="majorBidi"/>
          <w:b/>
          <w:bCs/>
          <w:sz w:val="30"/>
          <w:szCs w:val="30"/>
        </w:rPr>
        <w:t>Ne mutlu</w:t>
      </w:r>
      <w:r w:rsidR="009F22F6" w:rsidRPr="004F17E4">
        <w:rPr>
          <w:rFonts w:asciiTheme="majorBidi" w:hAnsiTheme="majorBidi" w:cstheme="majorBidi"/>
          <w:sz w:val="30"/>
          <w:szCs w:val="30"/>
        </w:rPr>
        <w:t xml:space="preserve"> her ânı fırsat bilerek </w:t>
      </w:r>
      <w:r w:rsidR="009F22F6" w:rsidRPr="004F17E4">
        <w:rPr>
          <w:rFonts w:asciiTheme="majorBidi" w:hAnsiTheme="majorBidi" w:cstheme="majorBidi"/>
          <w:b/>
          <w:bCs/>
          <w:sz w:val="30"/>
          <w:szCs w:val="30"/>
        </w:rPr>
        <w:t>Kur'an</w:t>
      </w:r>
      <w:r w:rsidR="009F22F6" w:rsidRPr="004F17E4">
        <w:rPr>
          <w:rFonts w:asciiTheme="majorBidi" w:hAnsiTheme="majorBidi" w:cstheme="majorBidi"/>
          <w:sz w:val="30"/>
          <w:szCs w:val="30"/>
        </w:rPr>
        <w:t xml:space="preserve"> okumaya ve anlamaya gayret edenlere, </w:t>
      </w:r>
      <w:r w:rsidR="009F22F6" w:rsidRPr="004F17E4">
        <w:rPr>
          <w:rFonts w:asciiTheme="majorBidi" w:hAnsiTheme="majorBidi" w:cstheme="majorBidi"/>
          <w:b/>
          <w:bCs/>
          <w:sz w:val="30"/>
          <w:szCs w:val="30"/>
        </w:rPr>
        <w:t>müjdeler olsun</w:t>
      </w:r>
      <w:r w:rsidR="009F22F6" w:rsidRPr="004F17E4">
        <w:rPr>
          <w:rFonts w:asciiTheme="majorBidi" w:hAnsiTheme="majorBidi" w:cstheme="majorBidi"/>
          <w:sz w:val="30"/>
          <w:szCs w:val="30"/>
        </w:rPr>
        <w:t xml:space="preserve"> Kur´an</w:t>
      </w:r>
      <w:r w:rsidR="00407D63">
        <w:rPr>
          <w:rFonts w:asciiTheme="majorBidi" w:hAnsiTheme="majorBidi" w:cstheme="majorBidi"/>
          <w:sz w:val="30"/>
          <w:szCs w:val="30"/>
        </w:rPr>
        <w:t>’</w:t>
      </w:r>
      <w:r w:rsidR="009F22F6" w:rsidRPr="004F17E4">
        <w:rPr>
          <w:rFonts w:asciiTheme="majorBidi" w:hAnsiTheme="majorBidi" w:cstheme="majorBidi"/>
          <w:sz w:val="30"/>
          <w:szCs w:val="30"/>
        </w:rPr>
        <w:t xml:space="preserve">dan </w:t>
      </w:r>
      <w:r w:rsidR="009F22F6" w:rsidRPr="004F17E4">
        <w:rPr>
          <w:rFonts w:asciiTheme="majorBidi" w:hAnsiTheme="majorBidi" w:cstheme="majorBidi"/>
          <w:b/>
          <w:bCs/>
          <w:sz w:val="30"/>
          <w:szCs w:val="30"/>
        </w:rPr>
        <w:t>anladıkların</w:t>
      </w:r>
      <w:bookmarkStart w:id="0" w:name="_Hlk173873582"/>
      <w:r w:rsidR="009F22F6" w:rsidRPr="004F17E4">
        <w:rPr>
          <w:rFonts w:asciiTheme="majorBidi" w:hAnsiTheme="majorBidi" w:cstheme="majorBidi"/>
          <w:b/>
          <w:bCs/>
          <w:sz w:val="30"/>
          <w:szCs w:val="30"/>
        </w:rPr>
        <w:t>ı</w:t>
      </w:r>
      <w:bookmarkEnd w:id="0"/>
      <w:r w:rsidR="009F22F6" w:rsidRPr="004F17E4">
        <w:rPr>
          <w:rFonts w:asciiTheme="majorBidi" w:hAnsiTheme="majorBidi" w:cstheme="majorBidi"/>
          <w:sz w:val="30"/>
          <w:szCs w:val="30"/>
        </w:rPr>
        <w:t xml:space="preserve"> hayatlarına taşıyabilenlere.</w:t>
      </w:r>
      <w:bookmarkStart w:id="1" w:name="_Hlk175569198"/>
      <w:bookmarkEnd w:id="1"/>
    </w:p>
    <w:p w14:paraId="6D1BBC1C" w14:textId="77777777" w:rsidR="00425C2F" w:rsidRPr="004F17E4" w:rsidRDefault="00425C2F" w:rsidP="00CE3874">
      <w:pPr>
        <w:spacing w:after="0" w:line="240" w:lineRule="auto"/>
        <w:jc w:val="both"/>
        <w:rPr>
          <w:rFonts w:asciiTheme="majorBidi" w:hAnsiTheme="majorBidi" w:cstheme="majorBidi"/>
          <w:sz w:val="30"/>
          <w:szCs w:val="30"/>
        </w:rPr>
      </w:pPr>
    </w:p>
    <w:p w14:paraId="64846FA0" w14:textId="51E2BB9C" w:rsidR="00425C2F" w:rsidRPr="00FA788A" w:rsidRDefault="00425C2F" w:rsidP="00CE3874">
      <w:pPr>
        <w:spacing w:after="0" w:line="240" w:lineRule="auto"/>
        <w:jc w:val="both"/>
        <w:rPr>
          <w:rFonts w:asciiTheme="majorBidi" w:hAnsiTheme="majorBidi" w:cstheme="majorBidi"/>
          <w:b/>
          <w:bCs/>
        </w:rPr>
      </w:pPr>
      <w:r w:rsidRPr="004F17E4">
        <w:rPr>
          <w:rFonts w:asciiTheme="majorBidi" w:hAnsiTheme="majorBidi" w:cstheme="majorBidi"/>
          <w:b/>
          <w:bCs/>
          <w:sz w:val="30"/>
          <w:szCs w:val="30"/>
        </w:rPr>
        <w:t xml:space="preserve">  </w:t>
      </w:r>
      <w:r w:rsidRPr="00FA788A">
        <w:rPr>
          <w:rFonts w:asciiTheme="majorBidi" w:hAnsiTheme="majorBidi" w:cstheme="majorBidi"/>
          <w:b/>
          <w:bCs/>
        </w:rPr>
        <w:t>Not:</w:t>
      </w:r>
      <w:r w:rsidRPr="00FA788A">
        <w:rPr>
          <w:rFonts w:asciiTheme="majorBidi" w:hAnsiTheme="majorBidi" w:cstheme="majorBidi"/>
        </w:rPr>
        <w:t xml:space="preserve"> Bu hutbe </w:t>
      </w:r>
      <w:r w:rsidRPr="00FA788A">
        <w:rPr>
          <w:rFonts w:asciiTheme="majorBidi" w:hAnsiTheme="majorBidi" w:cstheme="majorBidi"/>
          <w:i/>
          <w:iCs/>
          <w:sz w:val="18"/>
          <w:szCs w:val="18"/>
        </w:rPr>
        <w:t>“</w:t>
      </w:r>
      <w:r w:rsidRPr="00FA788A">
        <w:rPr>
          <w:rFonts w:asciiTheme="majorBidi" w:hAnsiTheme="majorBidi" w:cstheme="majorBidi"/>
          <w:b/>
          <w:bCs/>
          <w:i/>
          <w:iCs/>
          <w:sz w:val="18"/>
          <w:szCs w:val="18"/>
        </w:rPr>
        <w:t>KURAN'IN SİHİRLİ UFKU FATİHA SÜRESİ VE BAKARA SÜRESİ”</w:t>
      </w:r>
      <w:r w:rsidRPr="00FA788A">
        <w:rPr>
          <w:rFonts w:asciiTheme="majorBidi" w:hAnsiTheme="majorBidi" w:cstheme="majorBidi"/>
          <w:b/>
          <w:bCs/>
          <w:sz w:val="18"/>
          <w:szCs w:val="18"/>
        </w:rPr>
        <w:t xml:space="preserve"> </w:t>
      </w:r>
      <w:r w:rsidRPr="00FA788A">
        <w:rPr>
          <w:rFonts w:asciiTheme="majorBidi" w:hAnsiTheme="majorBidi" w:cstheme="majorBidi"/>
        </w:rPr>
        <w:t>kitabından derlenmiştir.</w:t>
      </w:r>
    </w:p>
    <w:sectPr w:rsidR="00425C2F" w:rsidRPr="00FA788A" w:rsidSect="00CE3874">
      <w:footerReference w:type="default" r:id="rId6"/>
      <w:pgSz w:w="8392" w:h="11907" w:code="11"/>
      <w:pgMar w:top="510" w:right="510" w:bottom="454" w:left="51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582B" w14:textId="77777777" w:rsidR="003E1D81" w:rsidRDefault="003E1D81" w:rsidP="00447ED2">
      <w:pPr>
        <w:spacing w:after="0" w:line="240" w:lineRule="auto"/>
      </w:pPr>
      <w:r>
        <w:separator/>
      </w:r>
    </w:p>
  </w:endnote>
  <w:endnote w:type="continuationSeparator" w:id="0">
    <w:p w14:paraId="0939318E" w14:textId="77777777" w:rsidR="003E1D81" w:rsidRDefault="003E1D81" w:rsidP="0044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04409"/>
      <w:docPartObj>
        <w:docPartGallery w:val="Page Numbers (Bottom of Page)"/>
        <w:docPartUnique/>
      </w:docPartObj>
    </w:sdtPr>
    <w:sdtContent>
      <w:p w14:paraId="0B2AE781" w14:textId="7F66B673" w:rsidR="00CE3874" w:rsidRDefault="00CE3874">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F870" w14:textId="77777777" w:rsidR="003E1D81" w:rsidRDefault="003E1D81" w:rsidP="00447ED2">
      <w:pPr>
        <w:spacing w:after="0" w:line="240" w:lineRule="auto"/>
      </w:pPr>
      <w:r>
        <w:separator/>
      </w:r>
    </w:p>
  </w:footnote>
  <w:footnote w:type="continuationSeparator" w:id="0">
    <w:p w14:paraId="03C24796" w14:textId="77777777" w:rsidR="003E1D81" w:rsidRDefault="003E1D81" w:rsidP="00447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E"/>
    <w:rsid w:val="000349A3"/>
    <w:rsid w:val="00070D71"/>
    <w:rsid w:val="00097A0F"/>
    <w:rsid w:val="000C5CC5"/>
    <w:rsid w:val="00117C41"/>
    <w:rsid w:val="00176D86"/>
    <w:rsid w:val="001913D3"/>
    <w:rsid w:val="00213CB2"/>
    <w:rsid w:val="002B2866"/>
    <w:rsid w:val="00314588"/>
    <w:rsid w:val="00343042"/>
    <w:rsid w:val="003A5E11"/>
    <w:rsid w:val="003E007A"/>
    <w:rsid w:val="003E1D81"/>
    <w:rsid w:val="00407D63"/>
    <w:rsid w:val="00425C2F"/>
    <w:rsid w:val="00447ED2"/>
    <w:rsid w:val="004E68C6"/>
    <w:rsid w:val="004F17E4"/>
    <w:rsid w:val="0052046D"/>
    <w:rsid w:val="00564C52"/>
    <w:rsid w:val="005A1C68"/>
    <w:rsid w:val="005C0758"/>
    <w:rsid w:val="006034CA"/>
    <w:rsid w:val="006067C3"/>
    <w:rsid w:val="006078E9"/>
    <w:rsid w:val="00623189"/>
    <w:rsid w:val="006328F7"/>
    <w:rsid w:val="0066261F"/>
    <w:rsid w:val="00720A0C"/>
    <w:rsid w:val="00730582"/>
    <w:rsid w:val="00732DC7"/>
    <w:rsid w:val="00761E82"/>
    <w:rsid w:val="007D203B"/>
    <w:rsid w:val="00837199"/>
    <w:rsid w:val="00846FEF"/>
    <w:rsid w:val="00910999"/>
    <w:rsid w:val="00943656"/>
    <w:rsid w:val="0099256E"/>
    <w:rsid w:val="009C36B6"/>
    <w:rsid w:val="009C76EC"/>
    <w:rsid w:val="009D5F09"/>
    <w:rsid w:val="009F22F6"/>
    <w:rsid w:val="00A44142"/>
    <w:rsid w:val="00A4437B"/>
    <w:rsid w:val="00AA4D7A"/>
    <w:rsid w:val="00AC7145"/>
    <w:rsid w:val="00B75592"/>
    <w:rsid w:val="00BC29EB"/>
    <w:rsid w:val="00C61AD4"/>
    <w:rsid w:val="00C8537E"/>
    <w:rsid w:val="00C96474"/>
    <w:rsid w:val="00CE3874"/>
    <w:rsid w:val="00D00ADB"/>
    <w:rsid w:val="00D17232"/>
    <w:rsid w:val="00D2458B"/>
    <w:rsid w:val="00D72E1C"/>
    <w:rsid w:val="00D86140"/>
    <w:rsid w:val="00D965FE"/>
    <w:rsid w:val="00DC17E2"/>
    <w:rsid w:val="00E414DD"/>
    <w:rsid w:val="00E44AE1"/>
    <w:rsid w:val="00E4575B"/>
    <w:rsid w:val="00E54CFD"/>
    <w:rsid w:val="00E75334"/>
    <w:rsid w:val="00ED1B40"/>
    <w:rsid w:val="00ED7D06"/>
    <w:rsid w:val="00F04FB4"/>
    <w:rsid w:val="00F15DB5"/>
    <w:rsid w:val="00F900AD"/>
    <w:rsid w:val="00FA788A"/>
    <w:rsid w:val="00FF22EB"/>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DBE63"/>
  <w15:chartTrackingRefBased/>
  <w15:docId w15:val="{A4AEE288-E2AD-4538-AE5A-C55123D2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D2"/>
  </w:style>
  <w:style w:type="paragraph" w:styleId="Balk1">
    <w:name w:val="heading 1"/>
    <w:basedOn w:val="Normal"/>
    <w:next w:val="Normal"/>
    <w:link w:val="Balk1Char"/>
    <w:uiPriority w:val="9"/>
    <w:qFormat/>
    <w:rsid w:val="00C853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853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853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853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853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853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53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53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53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53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853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853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853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853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853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53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53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537E"/>
    <w:rPr>
      <w:rFonts w:eastAsiaTheme="majorEastAsia" w:cstheme="majorBidi"/>
      <w:color w:val="272727" w:themeColor="text1" w:themeTint="D8"/>
    </w:rPr>
  </w:style>
  <w:style w:type="paragraph" w:styleId="KonuBal">
    <w:name w:val="Title"/>
    <w:basedOn w:val="Normal"/>
    <w:next w:val="Normal"/>
    <w:link w:val="KonuBalChar"/>
    <w:uiPriority w:val="10"/>
    <w:qFormat/>
    <w:rsid w:val="00C8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853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853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53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853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537E"/>
    <w:rPr>
      <w:i/>
      <w:iCs/>
      <w:color w:val="404040" w:themeColor="text1" w:themeTint="BF"/>
    </w:rPr>
  </w:style>
  <w:style w:type="paragraph" w:styleId="ListeParagraf">
    <w:name w:val="List Paragraph"/>
    <w:basedOn w:val="Normal"/>
    <w:uiPriority w:val="34"/>
    <w:qFormat/>
    <w:rsid w:val="00C8537E"/>
    <w:pPr>
      <w:ind w:left="720"/>
      <w:contextualSpacing/>
    </w:pPr>
  </w:style>
  <w:style w:type="character" w:styleId="GlVurgulama">
    <w:name w:val="Intense Emphasis"/>
    <w:basedOn w:val="VarsaylanParagrafYazTipi"/>
    <w:uiPriority w:val="21"/>
    <w:qFormat/>
    <w:rsid w:val="00C8537E"/>
    <w:rPr>
      <w:i/>
      <w:iCs/>
      <w:color w:val="2F5496" w:themeColor="accent1" w:themeShade="BF"/>
    </w:rPr>
  </w:style>
  <w:style w:type="paragraph" w:styleId="GlAlnt">
    <w:name w:val="Intense Quote"/>
    <w:basedOn w:val="Normal"/>
    <w:next w:val="Normal"/>
    <w:link w:val="GlAlntChar"/>
    <w:uiPriority w:val="30"/>
    <w:qFormat/>
    <w:rsid w:val="00C85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8537E"/>
    <w:rPr>
      <w:i/>
      <w:iCs/>
      <w:color w:val="2F5496" w:themeColor="accent1" w:themeShade="BF"/>
    </w:rPr>
  </w:style>
  <w:style w:type="character" w:styleId="GlBavuru">
    <w:name w:val="Intense Reference"/>
    <w:basedOn w:val="VarsaylanParagrafYazTipi"/>
    <w:uiPriority w:val="32"/>
    <w:qFormat/>
    <w:rsid w:val="00C8537E"/>
    <w:rPr>
      <w:b/>
      <w:bCs/>
      <w:smallCaps/>
      <w:color w:val="2F5496" w:themeColor="accent1" w:themeShade="BF"/>
      <w:spacing w:val="5"/>
    </w:rPr>
  </w:style>
  <w:style w:type="paragraph" w:styleId="stBilgi">
    <w:name w:val="header"/>
    <w:basedOn w:val="Normal"/>
    <w:link w:val="stBilgiChar"/>
    <w:uiPriority w:val="99"/>
    <w:unhideWhenUsed/>
    <w:rsid w:val="00447E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7ED2"/>
  </w:style>
  <w:style w:type="paragraph" w:styleId="AltBilgi">
    <w:name w:val="footer"/>
    <w:basedOn w:val="Normal"/>
    <w:link w:val="AltBilgiChar"/>
    <w:uiPriority w:val="99"/>
    <w:unhideWhenUsed/>
    <w:rsid w:val="00447E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7ED2"/>
  </w:style>
  <w:style w:type="character" w:styleId="Gl">
    <w:name w:val="Strong"/>
    <w:basedOn w:val="VarsaylanParagrafYazTipi"/>
    <w:uiPriority w:val="22"/>
    <w:qFormat/>
    <w:rsid w:val="00730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21</cp:revision>
  <dcterms:created xsi:type="dcterms:W3CDTF">2026-05-30T21:08:00Z</dcterms:created>
  <dcterms:modified xsi:type="dcterms:W3CDTF">2026-06-01T15:10:00Z</dcterms:modified>
</cp:coreProperties>
</file>